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7D46F9" w:rsidRDefault="007D46F9">
      <w:pPr>
        <w:spacing w:after="0" w:line="240" w:lineRule="auto"/>
        <w:jc w:val="both"/>
        <w:rPr>
          <w:rFonts w:ascii="Arial" w:eastAsia="Arial" w:hAnsi="Arial" w:cs="Arial"/>
          <w:sz w:val="24"/>
          <w:szCs w:val="24"/>
        </w:rPr>
      </w:pPr>
      <w:bookmarkStart w:id="0" w:name="_GoBack"/>
      <w:bookmarkEnd w:id="0"/>
    </w:p>
    <w:p w14:paraId="00000002" w14:textId="77777777" w:rsidR="007D46F9" w:rsidRDefault="00AD272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CONFIDENTIALITY AND NON-DISCLOSURE UNDERTAKING (CNDU)</w:t>
      </w:r>
    </w:p>
    <w:p w14:paraId="00000003" w14:textId="77777777" w:rsidR="007D46F9" w:rsidRDefault="007D46F9">
      <w:pPr>
        <w:spacing w:after="0" w:line="240" w:lineRule="auto"/>
        <w:jc w:val="center"/>
        <w:rPr>
          <w:rFonts w:ascii="Times New Roman" w:eastAsia="Times New Roman" w:hAnsi="Times New Roman"/>
          <w:sz w:val="24"/>
          <w:szCs w:val="24"/>
        </w:rPr>
      </w:pPr>
    </w:p>
    <w:p w14:paraId="00000004" w14:textId="77777777" w:rsidR="007D46F9" w:rsidRDefault="007D46F9">
      <w:pPr>
        <w:spacing w:after="0" w:line="240" w:lineRule="auto"/>
        <w:jc w:val="both"/>
        <w:rPr>
          <w:rFonts w:ascii="Times New Roman" w:eastAsia="Times New Roman" w:hAnsi="Times New Roman"/>
          <w:sz w:val="24"/>
          <w:szCs w:val="24"/>
        </w:rPr>
      </w:pPr>
    </w:p>
    <w:p w14:paraId="00000005" w14:textId="77777777" w:rsidR="007D46F9" w:rsidRDefault="00AD272F">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 (insert full name), a  (insert information</w:t>
      </w:r>
      <w:proofErr w:type="gramStart"/>
      <w:r>
        <w:rPr>
          <w:rFonts w:ascii="Times New Roman" w:eastAsia="Times New Roman" w:hAnsi="Times New Roman"/>
          <w:sz w:val="24"/>
          <w:szCs w:val="24"/>
        </w:rPr>
        <w:t>)    citizen</w:t>
      </w:r>
      <w:proofErr w:type="gramEnd"/>
      <w:r>
        <w:rPr>
          <w:rFonts w:ascii="Times New Roman" w:eastAsia="Times New Roman" w:hAnsi="Times New Roman"/>
          <w:sz w:val="24"/>
          <w:szCs w:val="24"/>
        </w:rPr>
        <w:t>, of legal age and with residence at (insert address), after having sworn in accordance with law, hereby declare that:</w:t>
      </w:r>
    </w:p>
    <w:p w14:paraId="00000006" w14:textId="77777777" w:rsidR="007D46F9" w:rsidRDefault="007D46F9">
      <w:pPr>
        <w:spacing w:after="0" w:line="240" w:lineRule="auto"/>
        <w:jc w:val="both"/>
        <w:rPr>
          <w:rFonts w:ascii="Times New Roman" w:eastAsia="Times New Roman" w:hAnsi="Times New Roman"/>
          <w:sz w:val="24"/>
          <w:szCs w:val="24"/>
        </w:rPr>
      </w:pPr>
    </w:p>
    <w:p w14:paraId="00000007" w14:textId="77777777" w:rsidR="007D46F9" w:rsidRDefault="00AD272F">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1. I will be rendering services to the University of the Philippines </w:t>
      </w:r>
      <w:proofErr w:type="gramStart"/>
      <w:r>
        <w:rPr>
          <w:rFonts w:ascii="Times New Roman" w:eastAsia="Times New Roman" w:hAnsi="Times New Roman"/>
          <w:sz w:val="24"/>
          <w:szCs w:val="24"/>
        </w:rPr>
        <w:t>as  an</w:t>
      </w:r>
      <w:proofErr w:type="gramEnd"/>
      <w:r>
        <w:rPr>
          <w:rFonts w:ascii="Times New Roman" w:eastAsia="Times New Roman" w:hAnsi="Times New Roman"/>
          <w:sz w:val="24"/>
          <w:szCs w:val="24"/>
        </w:rPr>
        <w:t xml:space="preserve"> external reviewer of (insert program insert  unit ) of the University of the Philippines (insert campus) and am executing this undertaking in favor of the University of the Philippines System (“UP”).</w:t>
      </w:r>
    </w:p>
    <w:p w14:paraId="00000008" w14:textId="77777777" w:rsidR="007D46F9" w:rsidRDefault="00AD272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00000009" w14:textId="77777777" w:rsidR="007D46F9" w:rsidRDefault="00AD272F">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2. In the course of performing services for UP I may have access to, or come across, confidential information in the possession of, or being maintained by, the UP System which includes confidential information of the System and Constituent University offices, its students, personnel, research partners or collaborators, or other third persons. Confidential information is information that would be reasonably understood as confidential as the same is non-public information </w:t>
      </w:r>
      <w:r>
        <w:rPr>
          <w:rFonts w:ascii="Times New Roman" w:eastAsia="Times New Roman" w:hAnsi="Times New Roman"/>
          <w:sz w:val="24"/>
          <w:szCs w:val="24"/>
          <w:highlight w:val="white"/>
        </w:rPr>
        <w:t xml:space="preserve">about a person or an entity that, if disclosed, could reasonably be expected to place either the person or the entity at risk of criminal or civil liability, or damage the person or entity's financial interests or standing, employability, privacy or reputation, etc., </w:t>
      </w:r>
      <w:r>
        <w:rPr>
          <w:rFonts w:ascii="Times New Roman" w:eastAsia="Times New Roman" w:hAnsi="Times New Roman"/>
          <w:sz w:val="24"/>
          <w:szCs w:val="24"/>
        </w:rPr>
        <w:t xml:space="preserve">such that access thereto is limited only to those with a need to know by reason of the performance of their functions, whether or not the information is in writing or in a material form, or has or has not been marked as confidential. It </w:t>
      </w:r>
      <w:proofErr w:type="gramStart"/>
      <w:r>
        <w:rPr>
          <w:rFonts w:ascii="Times New Roman" w:eastAsia="Times New Roman" w:hAnsi="Times New Roman"/>
          <w:sz w:val="24"/>
          <w:szCs w:val="24"/>
        </w:rPr>
        <w:t>includes  but</w:t>
      </w:r>
      <w:proofErr w:type="gramEnd"/>
      <w:r>
        <w:rPr>
          <w:rFonts w:ascii="Times New Roman" w:eastAsia="Times New Roman" w:hAnsi="Times New Roman"/>
          <w:sz w:val="24"/>
          <w:szCs w:val="24"/>
        </w:rPr>
        <w:t xml:space="preserve"> is not limited to:</w:t>
      </w:r>
    </w:p>
    <w:p w14:paraId="0000000A" w14:textId="77777777" w:rsidR="007D46F9" w:rsidRDefault="007D46F9">
      <w:pPr>
        <w:spacing w:after="0" w:line="240" w:lineRule="auto"/>
        <w:jc w:val="both"/>
        <w:rPr>
          <w:rFonts w:ascii="Times New Roman" w:eastAsia="Times New Roman" w:hAnsi="Times New Roman"/>
          <w:sz w:val="24"/>
          <w:szCs w:val="24"/>
        </w:rPr>
      </w:pPr>
    </w:p>
    <w:p w14:paraId="0000000B" w14:textId="77777777" w:rsidR="007D46F9" w:rsidRDefault="00AD272F">
      <w:pPr>
        <w:spacing w:after="0" w:line="240" w:lineRule="auto"/>
        <w:ind w:left="180" w:right="180"/>
        <w:jc w:val="both"/>
        <w:rPr>
          <w:rFonts w:ascii="Times New Roman" w:eastAsia="Times New Roman" w:hAnsi="Times New Roman"/>
          <w:sz w:val="24"/>
          <w:szCs w:val="24"/>
        </w:rPr>
      </w:pPr>
      <w:r>
        <w:rPr>
          <w:rFonts w:ascii="Times New Roman" w:eastAsia="Times New Roman" w:hAnsi="Times New Roman"/>
          <w:sz w:val="24"/>
          <w:szCs w:val="24"/>
        </w:rPr>
        <w:t xml:space="preserve">2.1. </w:t>
      </w:r>
      <w:proofErr w:type="gramStart"/>
      <w:r>
        <w:rPr>
          <w:rFonts w:ascii="Times New Roman" w:eastAsia="Times New Roman" w:hAnsi="Times New Roman"/>
          <w:sz w:val="24"/>
          <w:szCs w:val="24"/>
        </w:rPr>
        <w:t>personal</w:t>
      </w:r>
      <w:proofErr w:type="gramEnd"/>
      <w:r>
        <w:rPr>
          <w:rFonts w:ascii="Times New Roman" w:eastAsia="Times New Roman" w:hAnsi="Times New Roman"/>
          <w:sz w:val="24"/>
          <w:szCs w:val="24"/>
        </w:rPr>
        <w:t xml:space="preserve"> information as defined under the Philippine Data Privacy Act (DPA). It is </w:t>
      </w:r>
      <w:r>
        <w:rPr>
          <w:rFonts w:ascii="Times New Roman" w:eastAsia="Times New Roman" w:hAnsi="Times New Roman"/>
          <w:sz w:val="24"/>
          <w:szCs w:val="24"/>
          <w:highlight w:val="white"/>
        </w:rPr>
        <w:t>any information whether recorded in a material form or not, from which the identity of an individual is apparent or can be reasonably and directly ascertained by the entity holding the information, or when put together with other information would directly and certainly identify an individual</w:t>
      </w:r>
      <w:r>
        <w:rPr>
          <w:rFonts w:ascii="Times New Roman" w:eastAsia="Times New Roman" w:hAnsi="Times New Roman"/>
          <w:sz w:val="24"/>
          <w:szCs w:val="24"/>
        </w:rPr>
        <w:t>;</w:t>
      </w:r>
    </w:p>
    <w:p w14:paraId="0000000C" w14:textId="77777777" w:rsidR="007D46F9" w:rsidRDefault="007D46F9">
      <w:pPr>
        <w:pBdr>
          <w:top w:val="nil"/>
          <w:left w:val="nil"/>
          <w:bottom w:val="nil"/>
          <w:right w:val="nil"/>
          <w:between w:val="nil"/>
        </w:pBdr>
        <w:spacing w:after="0" w:line="240" w:lineRule="auto"/>
        <w:ind w:left="180" w:right="180"/>
        <w:jc w:val="both"/>
        <w:rPr>
          <w:rFonts w:ascii="Times New Roman" w:eastAsia="Times New Roman" w:hAnsi="Times New Roman"/>
          <w:color w:val="000000"/>
          <w:sz w:val="24"/>
          <w:szCs w:val="24"/>
        </w:rPr>
      </w:pPr>
    </w:p>
    <w:p w14:paraId="0000000D" w14:textId="77777777" w:rsidR="007D46F9" w:rsidRDefault="00AD272F">
      <w:pPr>
        <w:spacing w:after="0" w:line="240" w:lineRule="auto"/>
        <w:ind w:left="180" w:right="180"/>
        <w:jc w:val="both"/>
        <w:rPr>
          <w:rFonts w:ascii="Times New Roman" w:eastAsia="Times New Roman" w:hAnsi="Times New Roman"/>
          <w:sz w:val="24"/>
          <w:szCs w:val="24"/>
        </w:rPr>
      </w:pPr>
      <w:r>
        <w:rPr>
          <w:rFonts w:ascii="Times New Roman" w:eastAsia="Times New Roman" w:hAnsi="Times New Roman"/>
          <w:sz w:val="24"/>
          <w:szCs w:val="24"/>
        </w:rPr>
        <w:t xml:space="preserve">2.2. </w:t>
      </w:r>
      <w:proofErr w:type="gramStart"/>
      <w:r>
        <w:rPr>
          <w:rFonts w:ascii="Times New Roman" w:eastAsia="Times New Roman" w:hAnsi="Times New Roman"/>
          <w:sz w:val="24"/>
          <w:szCs w:val="24"/>
        </w:rPr>
        <w:t>sensitive</w:t>
      </w:r>
      <w:proofErr w:type="gramEnd"/>
      <w:r>
        <w:rPr>
          <w:rFonts w:ascii="Times New Roman" w:eastAsia="Times New Roman" w:hAnsi="Times New Roman"/>
          <w:sz w:val="24"/>
          <w:szCs w:val="24"/>
        </w:rPr>
        <w:t xml:space="preserve"> personal information as defined under the DPA which includes personal information </w:t>
      </w:r>
    </w:p>
    <w:p w14:paraId="0000000E" w14:textId="77777777" w:rsidR="007D46F9" w:rsidRDefault="007D46F9">
      <w:pPr>
        <w:pBdr>
          <w:top w:val="nil"/>
          <w:left w:val="nil"/>
          <w:bottom w:val="nil"/>
          <w:right w:val="nil"/>
          <w:between w:val="nil"/>
        </w:pBdr>
        <w:spacing w:after="0" w:line="240" w:lineRule="auto"/>
        <w:ind w:left="720"/>
        <w:jc w:val="both"/>
        <w:rPr>
          <w:rFonts w:ascii="Times New Roman" w:eastAsia="Times New Roman" w:hAnsi="Times New Roman"/>
          <w:color w:val="000000"/>
          <w:sz w:val="24"/>
          <w:szCs w:val="24"/>
        </w:rPr>
      </w:pPr>
    </w:p>
    <w:p w14:paraId="0000000F" w14:textId="77777777" w:rsidR="007D46F9" w:rsidRDefault="00AD272F">
      <w:pPr>
        <w:spacing w:after="0" w:line="240" w:lineRule="auto"/>
        <w:ind w:left="360" w:right="360"/>
        <w:jc w:val="both"/>
        <w:rPr>
          <w:rFonts w:ascii="Times New Roman" w:eastAsia="Times New Roman" w:hAnsi="Times New Roman"/>
          <w:sz w:val="24"/>
          <w:szCs w:val="24"/>
        </w:rPr>
      </w:pPr>
      <w:r>
        <w:rPr>
          <w:rFonts w:ascii="Times New Roman" w:eastAsia="Times New Roman" w:hAnsi="Times New Roman"/>
          <w:sz w:val="24"/>
          <w:szCs w:val="24"/>
        </w:rPr>
        <w:t xml:space="preserve">2.2.1. </w:t>
      </w:r>
      <w:proofErr w:type="gramStart"/>
      <w:r>
        <w:rPr>
          <w:rFonts w:ascii="Times New Roman" w:eastAsia="Times New Roman" w:hAnsi="Times New Roman"/>
          <w:sz w:val="24"/>
          <w:szCs w:val="24"/>
        </w:rPr>
        <w:t>about</w:t>
      </w:r>
      <w:proofErr w:type="gramEnd"/>
      <w:r>
        <w:rPr>
          <w:rFonts w:ascii="Times New Roman" w:eastAsia="Times New Roman" w:hAnsi="Times New Roman"/>
          <w:sz w:val="24"/>
          <w:szCs w:val="24"/>
        </w:rPr>
        <w:t xml:space="preserve"> an individual’s race, ethnic origin, marital status, age, color, and religious, philosophical or political affiliations;</w:t>
      </w:r>
    </w:p>
    <w:p w14:paraId="00000010" w14:textId="77777777" w:rsidR="007D46F9" w:rsidRDefault="007D46F9">
      <w:pPr>
        <w:pBdr>
          <w:top w:val="nil"/>
          <w:left w:val="nil"/>
          <w:bottom w:val="nil"/>
          <w:right w:val="nil"/>
          <w:between w:val="nil"/>
        </w:pBdr>
        <w:spacing w:after="0" w:line="240" w:lineRule="auto"/>
        <w:ind w:left="360" w:right="360"/>
        <w:jc w:val="both"/>
        <w:rPr>
          <w:rFonts w:ascii="Times New Roman" w:eastAsia="Times New Roman" w:hAnsi="Times New Roman"/>
          <w:color w:val="000000"/>
          <w:sz w:val="24"/>
          <w:szCs w:val="24"/>
        </w:rPr>
      </w:pPr>
    </w:p>
    <w:p w14:paraId="00000011" w14:textId="77777777" w:rsidR="007D46F9" w:rsidRDefault="00AD272F">
      <w:pPr>
        <w:spacing w:after="0" w:line="240" w:lineRule="auto"/>
        <w:ind w:left="360" w:right="360"/>
        <w:jc w:val="both"/>
        <w:rPr>
          <w:rFonts w:ascii="Times New Roman" w:eastAsia="Times New Roman" w:hAnsi="Times New Roman"/>
          <w:sz w:val="24"/>
          <w:szCs w:val="24"/>
        </w:rPr>
      </w:pPr>
      <w:r>
        <w:rPr>
          <w:rFonts w:ascii="Times New Roman" w:eastAsia="Times New Roman" w:hAnsi="Times New Roman"/>
          <w:sz w:val="24"/>
          <w:szCs w:val="24"/>
        </w:rPr>
        <w:t xml:space="preserve">2.2.2. </w:t>
      </w:r>
      <w:proofErr w:type="gramStart"/>
      <w:r>
        <w:rPr>
          <w:rFonts w:ascii="Times New Roman" w:eastAsia="Times New Roman" w:hAnsi="Times New Roman"/>
          <w:sz w:val="24"/>
          <w:szCs w:val="24"/>
        </w:rPr>
        <w:t>about</w:t>
      </w:r>
      <w:proofErr w:type="gramEnd"/>
      <w:r>
        <w:rPr>
          <w:rFonts w:ascii="Times New Roman" w:eastAsia="Times New Roman" w:hAnsi="Times New Roman"/>
          <w:sz w:val="24"/>
          <w:szCs w:val="24"/>
        </w:rPr>
        <w:t xml:space="preserve"> an individual’s health, education, genetic or sexual life of a person, or to any proceeding for any offense committed or alleged to have been committed by such person, the disposal of such proceedings, or the sentence of any court in such proceedings;</w:t>
      </w:r>
    </w:p>
    <w:p w14:paraId="00000012" w14:textId="77777777" w:rsidR="007D46F9" w:rsidRDefault="00AD272F">
      <w:pPr>
        <w:pBdr>
          <w:top w:val="nil"/>
          <w:left w:val="nil"/>
          <w:bottom w:val="nil"/>
          <w:right w:val="nil"/>
          <w:between w:val="nil"/>
        </w:pBdr>
        <w:shd w:val="clear" w:color="auto" w:fill="FFFFFF"/>
        <w:spacing w:line="240" w:lineRule="auto"/>
        <w:ind w:left="360" w:right="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2.2.3. </w:t>
      </w:r>
      <w:proofErr w:type="gramStart"/>
      <w:r>
        <w:rPr>
          <w:rFonts w:ascii="Times New Roman" w:eastAsia="Times New Roman" w:hAnsi="Times New Roman"/>
          <w:color w:val="000000"/>
          <w:sz w:val="24"/>
          <w:szCs w:val="24"/>
        </w:rPr>
        <w:t>issued</w:t>
      </w:r>
      <w:proofErr w:type="gramEnd"/>
      <w:r>
        <w:rPr>
          <w:rFonts w:ascii="Times New Roman" w:eastAsia="Times New Roman" w:hAnsi="Times New Roman"/>
          <w:color w:val="000000"/>
          <w:sz w:val="24"/>
          <w:szCs w:val="24"/>
        </w:rPr>
        <w:t xml:space="preserve"> by government agencies peculiar to an individual which includes, but is not limited to, social security numbers, previous or current health records, licenses or its denials, suspension or revocation, and tax returns; and</w:t>
      </w:r>
    </w:p>
    <w:p w14:paraId="00000013" w14:textId="77777777" w:rsidR="007D46F9" w:rsidRDefault="00AD272F">
      <w:pPr>
        <w:pBdr>
          <w:top w:val="nil"/>
          <w:left w:val="nil"/>
          <w:bottom w:val="nil"/>
          <w:right w:val="nil"/>
          <w:between w:val="nil"/>
        </w:pBdr>
        <w:shd w:val="clear" w:color="auto" w:fill="FFFFFF"/>
        <w:spacing w:line="240" w:lineRule="auto"/>
        <w:ind w:left="360" w:right="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2.2.4. </w:t>
      </w:r>
      <w:proofErr w:type="gramStart"/>
      <w:r>
        <w:rPr>
          <w:rFonts w:ascii="Times New Roman" w:eastAsia="Times New Roman" w:hAnsi="Times New Roman"/>
          <w:color w:val="000000"/>
          <w:sz w:val="24"/>
          <w:szCs w:val="24"/>
        </w:rPr>
        <w:t>specifically</w:t>
      </w:r>
      <w:proofErr w:type="gramEnd"/>
      <w:r>
        <w:rPr>
          <w:rFonts w:ascii="Times New Roman" w:eastAsia="Times New Roman" w:hAnsi="Times New Roman"/>
          <w:color w:val="000000"/>
          <w:sz w:val="24"/>
          <w:szCs w:val="24"/>
        </w:rPr>
        <w:t xml:space="preserve"> established by an executive order or an act of Congress to be kept classified.</w:t>
      </w:r>
    </w:p>
    <w:p w14:paraId="00000014" w14:textId="77777777" w:rsidR="007D46F9" w:rsidRDefault="00AD272F">
      <w:pPr>
        <w:pBdr>
          <w:top w:val="nil"/>
          <w:left w:val="nil"/>
          <w:bottom w:val="nil"/>
          <w:right w:val="nil"/>
          <w:between w:val="nil"/>
        </w:pBdr>
        <w:shd w:val="clear" w:color="auto" w:fill="FFFFFF"/>
        <w:spacing w:line="240" w:lineRule="auto"/>
        <w:ind w:left="180" w:right="180"/>
        <w:jc w:val="both"/>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rPr>
        <w:t xml:space="preserve">2.3. </w:t>
      </w:r>
      <w:proofErr w:type="gramStart"/>
      <w:r>
        <w:rPr>
          <w:rFonts w:ascii="Times New Roman" w:eastAsia="Times New Roman" w:hAnsi="Times New Roman"/>
          <w:i/>
          <w:color w:val="000000"/>
          <w:sz w:val="24"/>
          <w:szCs w:val="24"/>
          <w:highlight w:val="white"/>
        </w:rPr>
        <w:t>privileged</w:t>
      </w:r>
      <w:proofErr w:type="gramEnd"/>
      <w:r>
        <w:rPr>
          <w:rFonts w:ascii="Times New Roman" w:eastAsia="Times New Roman" w:hAnsi="Times New Roman"/>
          <w:i/>
          <w:color w:val="000000"/>
          <w:sz w:val="24"/>
          <w:szCs w:val="24"/>
          <w:highlight w:val="white"/>
        </w:rPr>
        <w:t xml:space="preserve"> information </w:t>
      </w:r>
      <w:r>
        <w:rPr>
          <w:rFonts w:ascii="Times New Roman" w:eastAsia="Times New Roman" w:hAnsi="Times New Roman"/>
          <w:color w:val="000000"/>
          <w:sz w:val="24"/>
          <w:szCs w:val="24"/>
          <w:highlight w:val="white"/>
        </w:rPr>
        <w:t>refers to any and all forms of data which under the Rules of                          Court and other pertinent laws constitute privileged communication;</w:t>
      </w:r>
    </w:p>
    <w:p w14:paraId="00000015" w14:textId="77777777" w:rsidR="007D46F9" w:rsidRDefault="00AD272F">
      <w:pPr>
        <w:pBdr>
          <w:top w:val="nil"/>
          <w:left w:val="nil"/>
          <w:bottom w:val="nil"/>
          <w:right w:val="nil"/>
          <w:between w:val="nil"/>
        </w:pBdr>
        <w:shd w:val="clear" w:color="auto" w:fill="FFFFFF"/>
        <w:spacing w:line="240" w:lineRule="auto"/>
        <w:ind w:left="180" w:right="180"/>
        <w:jc w:val="both"/>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highlight w:val="white"/>
        </w:rPr>
        <w:lastRenderedPageBreak/>
        <w:t xml:space="preserve">2.4. </w:t>
      </w:r>
      <w:proofErr w:type="gramStart"/>
      <w:r>
        <w:rPr>
          <w:rFonts w:ascii="Times New Roman" w:eastAsia="Times New Roman" w:hAnsi="Times New Roman"/>
          <w:color w:val="000000"/>
          <w:sz w:val="24"/>
          <w:szCs w:val="24"/>
          <w:highlight w:val="white"/>
        </w:rPr>
        <w:t>proprietary</w:t>
      </w:r>
      <w:proofErr w:type="gramEnd"/>
      <w:r>
        <w:rPr>
          <w:rFonts w:ascii="Times New Roman" w:eastAsia="Times New Roman" w:hAnsi="Times New Roman"/>
          <w:color w:val="000000"/>
          <w:sz w:val="24"/>
          <w:szCs w:val="24"/>
          <w:highlight w:val="white"/>
        </w:rPr>
        <w:t xml:space="preserve"> information such as trade secrets, confidential research data, information the disclosure of which would prejudice intellectual property rights;</w:t>
      </w:r>
    </w:p>
    <w:p w14:paraId="00000016" w14:textId="77777777" w:rsidR="007D46F9" w:rsidRDefault="00AD272F">
      <w:pPr>
        <w:pBdr>
          <w:top w:val="nil"/>
          <w:left w:val="nil"/>
          <w:bottom w:val="nil"/>
          <w:right w:val="nil"/>
          <w:between w:val="nil"/>
        </w:pBdr>
        <w:shd w:val="clear" w:color="auto" w:fill="FFFFFF"/>
        <w:spacing w:line="240" w:lineRule="auto"/>
        <w:ind w:left="180" w:right="180"/>
        <w:jc w:val="both"/>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highlight w:val="white"/>
        </w:rPr>
        <w:t xml:space="preserve">2.5. </w:t>
      </w:r>
      <w:proofErr w:type="gramStart"/>
      <w:r>
        <w:rPr>
          <w:rFonts w:ascii="Times New Roman" w:eastAsia="Times New Roman" w:hAnsi="Times New Roman"/>
          <w:color w:val="000000"/>
          <w:sz w:val="24"/>
          <w:szCs w:val="24"/>
          <w:highlight w:val="white"/>
        </w:rPr>
        <w:t>confidential</w:t>
      </w:r>
      <w:proofErr w:type="gramEnd"/>
      <w:r>
        <w:rPr>
          <w:rFonts w:ascii="Times New Roman" w:eastAsia="Times New Roman" w:hAnsi="Times New Roman"/>
          <w:color w:val="000000"/>
          <w:sz w:val="24"/>
          <w:szCs w:val="24"/>
          <w:highlight w:val="white"/>
        </w:rPr>
        <w:t xml:space="preserve"> information pertaining to UP operations such as transcripts of meetings,  internal reports, internal memoranda, drafts of decisions as well as other information that are exceptions to the right to freedom of information under Republic Act No. 6713, as well as other laws and rules; </w:t>
      </w:r>
    </w:p>
    <w:p w14:paraId="00000017" w14:textId="77777777" w:rsidR="007D46F9" w:rsidRDefault="00AD272F">
      <w:pPr>
        <w:pBdr>
          <w:top w:val="nil"/>
          <w:left w:val="nil"/>
          <w:bottom w:val="nil"/>
          <w:right w:val="nil"/>
          <w:between w:val="nil"/>
        </w:pBdr>
        <w:shd w:val="clear" w:color="auto" w:fill="FFFFFF"/>
        <w:spacing w:line="240" w:lineRule="auto"/>
        <w:ind w:left="180" w:right="180"/>
        <w:jc w:val="both"/>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highlight w:val="white"/>
        </w:rPr>
        <w:t xml:space="preserve">2.6. </w:t>
      </w:r>
      <w:proofErr w:type="gramStart"/>
      <w:r>
        <w:rPr>
          <w:rFonts w:ascii="Times New Roman" w:eastAsia="Times New Roman" w:hAnsi="Times New Roman"/>
          <w:color w:val="000000"/>
          <w:sz w:val="24"/>
          <w:szCs w:val="24"/>
          <w:highlight w:val="white"/>
        </w:rPr>
        <w:t>usernames</w:t>
      </w:r>
      <w:proofErr w:type="gramEnd"/>
      <w:r>
        <w:rPr>
          <w:rFonts w:ascii="Times New Roman" w:eastAsia="Times New Roman" w:hAnsi="Times New Roman"/>
          <w:color w:val="000000"/>
          <w:sz w:val="24"/>
          <w:szCs w:val="24"/>
          <w:highlight w:val="white"/>
        </w:rPr>
        <w:t>, passwords, access codes and the like;</w:t>
      </w:r>
    </w:p>
    <w:p w14:paraId="00000018" w14:textId="77777777" w:rsidR="007D46F9" w:rsidRDefault="00AD272F">
      <w:pPr>
        <w:pBdr>
          <w:top w:val="nil"/>
          <w:left w:val="nil"/>
          <w:bottom w:val="nil"/>
          <w:right w:val="nil"/>
          <w:between w:val="nil"/>
        </w:pBdr>
        <w:shd w:val="clear" w:color="auto" w:fill="FFFFFF"/>
        <w:spacing w:line="240" w:lineRule="auto"/>
        <w:ind w:left="180" w:right="180"/>
        <w:jc w:val="both"/>
        <w:rPr>
          <w:rFonts w:ascii="Times New Roman" w:eastAsia="Times New Roman" w:hAnsi="Times New Roman"/>
          <w:color w:val="000000"/>
          <w:sz w:val="24"/>
          <w:szCs w:val="24"/>
        </w:rPr>
      </w:pPr>
      <w:r>
        <w:rPr>
          <w:rFonts w:ascii="Times New Roman" w:eastAsia="Times New Roman" w:hAnsi="Times New Roman"/>
          <w:color w:val="000000"/>
          <w:sz w:val="24"/>
          <w:szCs w:val="24"/>
          <w:highlight w:val="white"/>
        </w:rPr>
        <w:t xml:space="preserve">2.7. </w:t>
      </w:r>
      <w:proofErr w:type="gramStart"/>
      <w:r>
        <w:rPr>
          <w:rFonts w:ascii="Times New Roman" w:eastAsia="Times New Roman" w:hAnsi="Times New Roman"/>
          <w:color w:val="000000"/>
          <w:sz w:val="24"/>
          <w:szCs w:val="24"/>
        </w:rPr>
        <w:t>information</w:t>
      </w:r>
      <w:proofErr w:type="gramEnd"/>
      <w:r>
        <w:rPr>
          <w:rFonts w:ascii="Times New Roman" w:eastAsia="Times New Roman" w:hAnsi="Times New Roman"/>
          <w:color w:val="000000"/>
          <w:sz w:val="24"/>
          <w:szCs w:val="24"/>
        </w:rPr>
        <w:t xml:space="preserve"> that is confidential under other applicable laws; and </w:t>
      </w:r>
    </w:p>
    <w:p w14:paraId="00000019" w14:textId="77777777" w:rsidR="007D46F9" w:rsidRDefault="00AD272F">
      <w:pPr>
        <w:pBdr>
          <w:top w:val="nil"/>
          <w:left w:val="nil"/>
          <w:bottom w:val="nil"/>
          <w:right w:val="nil"/>
          <w:between w:val="nil"/>
        </w:pBdr>
        <w:shd w:val="clear" w:color="auto" w:fill="FFFFFF"/>
        <w:spacing w:line="240" w:lineRule="auto"/>
        <w:ind w:left="180" w:right="180"/>
        <w:jc w:val="both"/>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highlight w:val="white"/>
        </w:rPr>
        <w:t xml:space="preserve">2.8. </w:t>
      </w:r>
      <w:proofErr w:type="gramStart"/>
      <w:r>
        <w:rPr>
          <w:rFonts w:ascii="Times New Roman" w:eastAsia="Times New Roman" w:hAnsi="Times New Roman"/>
          <w:color w:val="000000"/>
          <w:sz w:val="24"/>
          <w:szCs w:val="24"/>
        </w:rPr>
        <w:t>information</w:t>
      </w:r>
      <w:proofErr w:type="gramEnd"/>
      <w:r>
        <w:rPr>
          <w:rFonts w:ascii="Times New Roman" w:eastAsia="Times New Roman" w:hAnsi="Times New Roman"/>
          <w:color w:val="000000"/>
          <w:sz w:val="24"/>
          <w:szCs w:val="24"/>
        </w:rPr>
        <w:t xml:space="preserve"> obtained by UP from third parties under non-disclosure agreements, or any other contract that designates third party information as confidential.</w:t>
      </w:r>
    </w:p>
    <w:p w14:paraId="0000001A" w14:textId="77777777" w:rsidR="007D46F9" w:rsidRDefault="00AD272F">
      <w:pPr>
        <w:pBdr>
          <w:top w:val="nil"/>
          <w:left w:val="nil"/>
          <w:bottom w:val="nil"/>
          <w:right w:val="nil"/>
          <w:between w:val="nil"/>
        </w:pBdr>
        <w:shd w:val="clear" w:color="auto" w:fill="FFFFFF"/>
        <w:spacing w:line="240" w:lineRule="auto"/>
        <w:ind w:firstLine="720"/>
        <w:jc w:val="both"/>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highlight w:val="white"/>
        </w:rPr>
        <w:t>3. I shall:</w:t>
      </w:r>
    </w:p>
    <w:p w14:paraId="0000001B" w14:textId="77777777" w:rsidR="007D46F9" w:rsidRDefault="00AD272F">
      <w:pPr>
        <w:pBdr>
          <w:top w:val="nil"/>
          <w:left w:val="nil"/>
          <w:bottom w:val="nil"/>
          <w:right w:val="nil"/>
          <w:between w:val="nil"/>
        </w:pBdr>
        <w:shd w:val="clear" w:color="auto" w:fill="FFFFFF"/>
        <w:spacing w:line="240" w:lineRule="auto"/>
        <w:ind w:left="180" w:right="180"/>
        <w:jc w:val="both"/>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highlight w:val="white"/>
        </w:rPr>
        <w:t xml:space="preserve">3.1. </w:t>
      </w:r>
      <w:proofErr w:type="gramStart"/>
      <w:r>
        <w:rPr>
          <w:rFonts w:ascii="Times New Roman" w:eastAsia="Times New Roman" w:hAnsi="Times New Roman"/>
          <w:color w:val="000000"/>
          <w:sz w:val="24"/>
          <w:szCs w:val="24"/>
          <w:highlight w:val="white"/>
        </w:rPr>
        <w:t>process</w:t>
      </w:r>
      <w:proofErr w:type="gramEnd"/>
      <w:r>
        <w:rPr>
          <w:rFonts w:ascii="Times New Roman" w:eastAsia="Times New Roman" w:hAnsi="Times New Roman"/>
          <w:color w:val="000000"/>
          <w:sz w:val="24"/>
          <w:szCs w:val="24"/>
          <w:highlight w:val="white"/>
        </w:rPr>
        <w:t xml:space="preserve"> or perform operations on confidential information including, but not limited to access, collection, reproduction, recording, organization, storage, updating or modification, retrieval, consultation, use, disclosure, consolidation, blocking, erasure or destruction only if reasonably necessary to fulfill my duties, and if the processing is allowed under applicable laws such as the DPA, Republic Act No. 6713, as well as other laws and rules.</w:t>
      </w:r>
    </w:p>
    <w:p w14:paraId="0000001C" w14:textId="77777777" w:rsidR="007D46F9" w:rsidRDefault="00AD272F">
      <w:pPr>
        <w:pBdr>
          <w:top w:val="nil"/>
          <w:left w:val="nil"/>
          <w:bottom w:val="nil"/>
          <w:right w:val="nil"/>
          <w:between w:val="nil"/>
        </w:pBdr>
        <w:shd w:val="clear" w:color="auto" w:fill="FFFFFF"/>
        <w:spacing w:line="240" w:lineRule="auto"/>
        <w:ind w:left="180" w:right="180"/>
        <w:jc w:val="both"/>
        <w:rPr>
          <w:rFonts w:ascii="Times New Roman" w:eastAsia="Times New Roman" w:hAnsi="Times New Roman"/>
          <w:color w:val="000000"/>
          <w:sz w:val="24"/>
          <w:szCs w:val="24"/>
        </w:rPr>
      </w:pPr>
      <w:r>
        <w:rPr>
          <w:rFonts w:ascii="Times New Roman" w:eastAsia="Times New Roman" w:hAnsi="Times New Roman"/>
          <w:color w:val="000000"/>
          <w:sz w:val="24"/>
          <w:szCs w:val="24"/>
          <w:highlight w:val="white"/>
        </w:rPr>
        <w:t xml:space="preserve">3.2. </w:t>
      </w:r>
      <w:proofErr w:type="gramStart"/>
      <w:r>
        <w:rPr>
          <w:rFonts w:ascii="Times New Roman" w:eastAsia="Times New Roman" w:hAnsi="Times New Roman"/>
          <w:color w:val="000000"/>
          <w:sz w:val="24"/>
          <w:szCs w:val="24"/>
          <w:highlight w:val="white"/>
        </w:rPr>
        <w:t>under</w:t>
      </w:r>
      <w:proofErr w:type="gramEnd"/>
      <w:r>
        <w:rPr>
          <w:rFonts w:ascii="Times New Roman" w:eastAsia="Times New Roman" w:hAnsi="Times New Roman"/>
          <w:color w:val="000000"/>
          <w:sz w:val="24"/>
          <w:szCs w:val="24"/>
          <w:highlight w:val="white"/>
        </w:rPr>
        <w:t xml:space="preserve"> the DPA, </w:t>
      </w:r>
      <w:r>
        <w:rPr>
          <w:rFonts w:ascii="Times New Roman" w:eastAsia="Times New Roman" w:hAnsi="Times New Roman"/>
          <w:color w:val="000000"/>
          <w:sz w:val="24"/>
          <w:szCs w:val="24"/>
        </w:rPr>
        <w:t>the processing of personal information shall be permitted only if not otherwise prohibited by law, and when at least one of the following conditions exists:</w:t>
      </w:r>
    </w:p>
    <w:p w14:paraId="0000001D" w14:textId="77777777" w:rsidR="007D46F9" w:rsidRDefault="00AD272F">
      <w:pPr>
        <w:pBdr>
          <w:top w:val="nil"/>
          <w:left w:val="nil"/>
          <w:bottom w:val="nil"/>
          <w:right w:val="nil"/>
          <w:between w:val="nil"/>
        </w:pBdr>
        <w:shd w:val="clear" w:color="auto" w:fill="FFFFFF"/>
        <w:spacing w:line="240" w:lineRule="auto"/>
        <w:ind w:left="360" w:right="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3.2.1. </w:t>
      </w:r>
      <w:proofErr w:type="gramStart"/>
      <w:r>
        <w:rPr>
          <w:rFonts w:ascii="Times New Roman" w:eastAsia="Times New Roman" w:hAnsi="Times New Roman"/>
          <w:color w:val="000000"/>
          <w:sz w:val="24"/>
          <w:szCs w:val="24"/>
        </w:rPr>
        <w:t>the</w:t>
      </w:r>
      <w:proofErr w:type="gramEnd"/>
      <w:r>
        <w:rPr>
          <w:rFonts w:ascii="Times New Roman" w:eastAsia="Times New Roman" w:hAnsi="Times New Roman"/>
          <w:color w:val="000000"/>
          <w:sz w:val="24"/>
          <w:szCs w:val="24"/>
        </w:rPr>
        <w:t xml:space="preserve"> data subject has given his or her consent;</w:t>
      </w:r>
    </w:p>
    <w:p w14:paraId="0000001E" w14:textId="77777777" w:rsidR="007D46F9" w:rsidRDefault="00AD272F">
      <w:pPr>
        <w:pBdr>
          <w:top w:val="nil"/>
          <w:left w:val="nil"/>
          <w:bottom w:val="nil"/>
          <w:right w:val="nil"/>
          <w:between w:val="nil"/>
        </w:pBdr>
        <w:shd w:val="clear" w:color="auto" w:fill="FFFFFF"/>
        <w:spacing w:line="240" w:lineRule="auto"/>
        <w:ind w:left="360" w:right="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3.2.2. </w:t>
      </w:r>
      <w:proofErr w:type="gramStart"/>
      <w:r>
        <w:rPr>
          <w:rFonts w:ascii="Times New Roman" w:eastAsia="Times New Roman" w:hAnsi="Times New Roman"/>
          <w:color w:val="000000"/>
          <w:sz w:val="24"/>
          <w:szCs w:val="24"/>
        </w:rPr>
        <w:t>the</w:t>
      </w:r>
      <w:proofErr w:type="gramEnd"/>
      <w:r>
        <w:rPr>
          <w:rFonts w:ascii="Times New Roman" w:eastAsia="Times New Roman" w:hAnsi="Times New Roman"/>
          <w:color w:val="000000"/>
          <w:sz w:val="24"/>
          <w:szCs w:val="24"/>
        </w:rPr>
        <w:t xml:space="preserve"> processing of personal information is necessary and is related to the fulfillment of a contract with the data subject or in order to take steps at the request of the data subject prior to entering into a contract;</w:t>
      </w:r>
    </w:p>
    <w:p w14:paraId="0000001F" w14:textId="77777777" w:rsidR="007D46F9" w:rsidRDefault="00AD272F">
      <w:pPr>
        <w:pBdr>
          <w:top w:val="nil"/>
          <w:left w:val="nil"/>
          <w:bottom w:val="nil"/>
          <w:right w:val="nil"/>
          <w:between w:val="nil"/>
        </w:pBdr>
        <w:shd w:val="clear" w:color="auto" w:fill="FFFFFF"/>
        <w:spacing w:line="240" w:lineRule="auto"/>
        <w:ind w:left="360" w:right="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3.2.3. </w:t>
      </w:r>
      <w:proofErr w:type="gramStart"/>
      <w:r>
        <w:rPr>
          <w:rFonts w:ascii="Times New Roman" w:eastAsia="Times New Roman" w:hAnsi="Times New Roman"/>
          <w:color w:val="000000"/>
          <w:sz w:val="24"/>
          <w:szCs w:val="24"/>
        </w:rPr>
        <w:t>the</w:t>
      </w:r>
      <w:proofErr w:type="gramEnd"/>
      <w:r>
        <w:rPr>
          <w:rFonts w:ascii="Times New Roman" w:eastAsia="Times New Roman" w:hAnsi="Times New Roman"/>
          <w:color w:val="000000"/>
          <w:sz w:val="24"/>
          <w:szCs w:val="24"/>
        </w:rPr>
        <w:t xml:space="preserve"> processing is necessary for compliance with a legal obligation to which the personal information controller is subject;</w:t>
      </w:r>
    </w:p>
    <w:p w14:paraId="00000020" w14:textId="77777777" w:rsidR="007D46F9" w:rsidRDefault="00AD272F">
      <w:pPr>
        <w:pBdr>
          <w:top w:val="nil"/>
          <w:left w:val="nil"/>
          <w:bottom w:val="nil"/>
          <w:right w:val="nil"/>
          <w:between w:val="nil"/>
        </w:pBdr>
        <w:shd w:val="clear" w:color="auto" w:fill="FFFFFF"/>
        <w:spacing w:line="240" w:lineRule="auto"/>
        <w:ind w:left="360" w:right="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3.2.4. </w:t>
      </w:r>
      <w:proofErr w:type="gramStart"/>
      <w:r>
        <w:rPr>
          <w:rFonts w:ascii="Times New Roman" w:eastAsia="Times New Roman" w:hAnsi="Times New Roman"/>
          <w:color w:val="000000"/>
          <w:sz w:val="24"/>
          <w:szCs w:val="24"/>
        </w:rPr>
        <w:t>the</w:t>
      </w:r>
      <w:proofErr w:type="gramEnd"/>
      <w:r>
        <w:rPr>
          <w:rFonts w:ascii="Times New Roman" w:eastAsia="Times New Roman" w:hAnsi="Times New Roman"/>
          <w:color w:val="000000"/>
          <w:sz w:val="24"/>
          <w:szCs w:val="24"/>
        </w:rPr>
        <w:t xml:space="preserve"> processing is necessary to protect vitally important interests of the data subject, including life and health;</w:t>
      </w:r>
    </w:p>
    <w:p w14:paraId="00000021" w14:textId="77777777" w:rsidR="007D46F9" w:rsidRDefault="00AD272F">
      <w:pPr>
        <w:pBdr>
          <w:top w:val="nil"/>
          <w:left w:val="nil"/>
          <w:bottom w:val="nil"/>
          <w:right w:val="nil"/>
          <w:between w:val="nil"/>
        </w:pBdr>
        <w:shd w:val="clear" w:color="auto" w:fill="FFFFFF"/>
        <w:spacing w:line="240" w:lineRule="auto"/>
        <w:ind w:left="360" w:right="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3.2.5. </w:t>
      </w:r>
      <w:proofErr w:type="gramStart"/>
      <w:r>
        <w:rPr>
          <w:rFonts w:ascii="Times New Roman" w:eastAsia="Times New Roman" w:hAnsi="Times New Roman"/>
          <w:color w:val="000000"/>
          <w:sz w:val="24"/>
          <w:szCs w:val="24"/>
        </w:rPr>
        <w:t>the</w:t>
      </w:r>
      <w:proofErr w:type="gramEnd"/>
      <w:r>
        <w:rPr>
          <w:rFonts w:ascii="Times New Roman" w:eastAsia="Times New Roman" w:hAnsi="Times New Roman"/>
          <w:color w:val="000000"/>
          <w:sz w:val="24"/>
          <w:szCs w:val="24"/>
        </w:rPr>
        <w:t xml:space="preserve"> processing is necessary in order to respond to a national emergency, to comply with the requirements of public order and safety, or to fulfill functions of public authority which necessarily includes the processing of personal data for the fulfillment of its mandate; or</w:t>
      </w:r>
    </w:p>
    <w:p w14:paraId="00000022" w14:textId="77777777" w:rsidR="007D46F9" w:rsidRDefault="00AD272F">
      <w:pPr>
        <w:pBdr>
          <w:top w:val="nil"/>
          <w:left w:val="nil"/>
          <w:bottom w:val="nil"/>
          <w:right w:val="nil"/>
          <w:between w:val="nil"/>
        </w:pBdr>
        <w:shd w:val="clear" w:color="auto" w:fill="FFFFFF"/>
        <w:spacing w:line="240" w:lineRule="auto"/>
        <w:ind w:left="360" w:right="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3.2.6. </w:t>
      </w:r>
      <w:proofErr w:type="gramStart"/>
      <w:r>
        <w:rPr>
          <w:rFonts w:ascii="Times New Roman" w:eastAsia="Times New Roman" w:hAnsi="Times New Roman"/>
          <w:color w:val="000000"/>
          <w:sz w:val="24"/>
          <w:szCs w:val="24"/>
        </w:rPr>
        <w:t>the</w:t>
      </w:r>
      <w:proofErr w:type="gramEnd"/>
      <w:r>
        <w:rPr>
          <w:rFonts w:ascii="Times New Roman" w:eastAsia="Times New Roman" w:hAnsi="Times New Roman"/>
          <w:color w:val="000000"/>
          <w:sz w:val="24"/>
          <w:szCs w:val="24"/>
        </w:rPr>
        <w:t xml:space="preserve"> processing is necessary for the purposes of the legitimate interests pursued by the personal information controller or by a third party or parties to whom the data is disclosed, except where such interests are overridden by fundamental rights and freedoms of the data subject which require protection under the Philippine Constitution.</w:t>
      </w:r>
    </w:p>
    <w:p w14:paraId="00000023" w14:textId="77777777" w:rsidR="007D46F9" w:rsidRDefault="00AD272F">
      <w:pPr>
        <w:pBdr>
          <w:top w:val="nil"/>
          <w:left w:val="nil"/>
          <w:bottom w:val="nil"/>
          <w:right w:val="nil"/>
          <w:between w:val="nil"/>
        </w:pBdr>
        <w:shd w:val="clear" w:color="auto" w:fill="FFFFFF"/>
        <w:spacing w:line="240" w:lineRule="auto"/>
        <w:ind w:left="180" w:right="180"/>
        <w:jc w:val="both"/>
        <w:rPr>
          <w:rFonts w:ascii="Times New Roman" w:eastAsia="Times New Roman" w:hAnsi="Times New Roman"/>
          <w:color w:val="000000"/>
          <w:sz w:val="24"/>
          <w:szCs w:val="24"/>
        </w:rPr>
      </w:pPr>
      <w:r>
        <w:rPr>
          <w:rFonts w:ascii="Times New Roman" w:eastAsia="Times New Roman" w:hAnsi="Times New Roman"/>
          <w:color w:val="000000"/>
          <w:sz w:val="24"/>
          <w:szCs w:val="24"/>
          <w:highlight w:val="white"/>
        </w:rPr>
        <w:t xml:space="preserve">3.3. Under the DPA, </w:t>
      </w:r>
      <w:r>
        <w:rPr>
          <w:rFonts w:ascii="Times New Roman" w:eastAsia="Times New Roman" w:hAnsi="Times New Roman"/>
          <w:color w:val="000000"/>
          <w:sz w:val="24"/>
          <w:szCs w:val="24"/>
        </w:rPr>
        <w:t>the processing of sensitive personal information and privileged information shall be prohibited, except in the following cases:</w:t>
      </w:r>
    </w:p>
    <w:p w14:paraId="00000024" w14:textId="77777777" w:rsidR="007D46F9" w:rsidRDefault="00AD272F">
      <w:pPr>
        <w:pBdr>
          <w:top w:val="nil"/>
          <w:left w:val="nil"/>
          <w:bottom w:val="nil"/>
          <w:right w:val="nil"/>
          <w:between w:val="nil"/>
        </w:pBdr>
        <w:shd w:val="clear" w:color="auto" w:fill="FFFFFF"/>
        <w:spacing w:line="240" w:lineRule="auto"/>
        <w:ind w:left="360" w:right="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3.3.1. </w:t>
      </w:r>
      <w:proofErr w:type="gramStart"/>
      <w:r>
        <w:rPr>
          <w:rFonts w:ascii="Times New Roman" w:eastAsia="Times New Roman" w:hAnsi="Times New Roman"/>
          <w:color w:val="000000"/>
          <w:sz w:val="24"/>
          <w:szCs w:val="24"/>
        </w:rPr>
        <w:t>the</w:t>
      </w:r>
      <w:proofErr w:type="gramEnd"/>
      <w:r>
        <w:rPr>
          <w:rFonts w:ascii="Times New Roman" w:eastAsia="Times New Roman" w:hAnsi="Times New Roman"/>
          <w:color w:val="000000"/>
          <w:sz w:val="24"/>
          <w:szCs w:val="24"/>
        </w:rPr>
        <w:t xml:space="preserve"> data subject has given his or her consent, specific to the purpose prior to the processing, or in the case of privileged information, all parties to the exchange have given their consent prior to processing;</w:t>
      </w:r>
    </w:p>
    <w:p w14:paraId="00000025" w14:textId="77777777" w:rsidR="007D46F9" w:rsidRDefault="00AD272F">
      <w:pPr>
        <w:pBdr>
          <w:top w:val="nil"/>
          <w:left w:val="nil"/>
          <w:bottom w:val="nil"/>
          <w:right w:val="nil"/>
          <w:between w:val="nil"/>
        </w:pBdr>
        <w:shd w:val="clear" w:color="auto" w:fill="FFFFFF"/>
        <w:spacing w:line="240" w:lineRule="auto"/>
        <w:ind w:left="360" w:right="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3.3.2. </w:t>
      </w:r>
      <w:proofErr w:type="gramStart"/>
      <w:r>
        <w:rPr>
          <w:rFonts w:ascii="Times New Roman" w:eastAsia="Times New Roman" w:hAnsi="Times New Roman"/>
          <w:color w:val="000000"/>
          <w:sz w:val="24"/>
          <w:szCs w:val="24"/>
        </w:rPr>
        <w:t>the</w:t>
      </w:r>
      <w:proofErr w:type="gramEnd"/>
      <w:r>
        <w:rPr>
          <w:rFonts w:ascii="Times New Roman" w:eastAsia="Times New Roman" w:hAnsi="Times New Roman"/>
          <w:color w:val="000000"/>
          <w:sz w:val="24"/>
          <w:szCs w:val="24"/>
        </w:rPr>
        <w:t xml:space="preserve"> processing of the same is provided for by existing laws and regulations: </w:t>
      </w:r>
      <w:r>
        <w:rPr>
          <w:rFonts w:ascii="Times New Roman" w:eastAsia="Times New Roman" w:hAnsi="Times New Roman"/>
          <w:i/>
          <w:color w:val="000000"/>
          <w:sz w:val="24"/>
          <w:szCs w:val="24"/>
        </w:rPr>
        <w:t>Provided, </w:t>
      </w:r>
      <w:r>
        <w:rPr>
          <w:rFonts w:ascii="Times New Roman" w:eastAsia="Times New Roman" w:hAnsi="Times New Roman"/>
          <w:color w:val="000000"/>
          <w:sz w:val="24"/>
          <w:szCs w:val="24"/>
        </w:rPr>
        <w:t>That such regulatory enactments guarantee the protection of the sensitive personal information and the privileged information: </w:t>
      </w:r>
      <w:r>
        <w:rPr>
          <w:rFonts w:ascii="Times New Roman" w:eastAsia="Times New Roman" w:hAnsi="Times New Roman"/>
          <w:i/>
          <w:color w:val="000000"/>
          <w:sz w:val="24"/>
          <w:szCs w:val="24"/>
        </w:rPr>
        <w:t>Provided, further, </w:t>
      </w:r>
      <w:r>
        <w:rPr>
          <w:rFonts w:ascii="Times New Roman" w:eastAsia="Times New Roman" w:hAnsi="Times New Roman"/>
          <w:color w:val="000000"/>
          <w:sz w:val="24"/>
          <w:szCs w:val="24"/>
        </w:rPr>
        <w:t>That the consent of the data subjects are not required by law or regulation permitting the processing of the sensitive personal information or the privileged information;</w:t>
      </w:r>
    </w:p>
    <w:p w14:paraId="00000026" w14:textId="77777777" w:rsidR="007D46F9" w:rsidRDefault="00AD272F">
      <w:pPr>
        <w:pBdr>
          <w:top w:val="nil"/>
          <w:left w:val="nil"/>
          <w:bottom w:val="nil"/>
          <w:right w:val="nil"/>
          <w:between w:val="nil"/>
        </w:pBdr>
        <w:shd w:val="clear" w:color="auto" w:fill="FFFFFF"/>
        <w:spacing w:line="240" w:lineRule="auto"/>
        <w:ind w:left="360" w:right="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3.3.3. </w:t>
      </w:r>
      <w:proofErr w:type="gramStart"/>
      <w:r>
        <w:rPr>
          <w:rFonts w:ascii="Times New Roman" w:eastAsia="Times New Roman" w:hAnsi="Times New Roman"/>
          <w:color w:val="000000"/>
          <w:sz w:val="24"/>
          <w:szCs w:val="24"/>
        </w:rPr>
        <w:t>the</w:t>
      </w:r>
      <w:proofErr w:type="gramEnd"/>
      <w:r>
        <w:rPr>
          <w:rFonts w:ascii="Times New Roman" w:eastAsia="Times New Roman" w:hAnsi="Times New Roman"/>
          <w:color w:val="000000"/>
          <w:sz w:val="24"/>
          <w:szCs w:val="24"/>
        </w:rPr>
        <w:t xml:space="preserve"> processing is necessary to protect the life and health of the data subject or another person, and the data subject is not legally or physically able to express his or her consent prior to the processing;</w:t>
      </w:r>
    </w:p>
    <w:p w14:paraId="00000027" w14:textId="77777777" w:rsidR="007D46F9" w:rsidRDefault="00AD272F">
      <w:pPr>
        <w:pBdr>
          <w:top w:val="nil"/>
          <w:left w:val="nil"/>
          <w:bottom w:val="nil"/>
          <w:right w:val="nil"/>
          <w:between w:val="nil"/>
        </w:pBdr>
        <w:shd w:val="clear" w:color="auto" w:fill="FFFFFF"/>
        <w:spacing w:line="240" w:lineRule="auto"/>
        <w:ind w:left="360" w:right="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3.3.4. </w:t>
      </w:r>
      <w:proofErr w:type="gramStart"/>
      <w:r>
        <w:rPr>
          <w:rFonts w:ascii="Times New Roman" w:eastAsia="Times New Roman" w:hAnsi="Times New Roman"/>
          <w:color w:val="000000"/>
          <w:sz w:val="24"/>
          <w:szCs w:val="24"/>
        </w:rPr>
        <w:t>the</w:t>
      </w:r>
      <w:proofErr w:type="gramEnd"/>
      <w:r>
        <w:rPr>
          <w:rFonts w:ascii="Times New Roman" w:eastAsia="Times New Roman" w:hAnsi="Times New Roman"/>
          <w:color w:val="000000"/>
          <w:sz w:val="24"/>
          <w:szCs w:val="24"/>
        </w:rPr>
        <w:t xml:space="preserve"> processing is necessary to achieve the lawful and noncommercial objectives of public organizations and their associations: </w:t>
      </w:r>
      <w:r>
        <w:rPr>
          <w:rFonts w:ascii="Times New Roman" w:eastAsia="Times New Roman" w:hAnsi="Times New Roman"/>
          <w:i/>
          <w:color w:val="000000"/>
          <w:sz w:val="24"/>
          <w:szCs w:val="24"/>
        </w:rPr>
        <w:t>Provided, </w:t>
      </w:r>
      <w:r>
        <w:rPr>
          <w:rFonts w:ascii="Times New Roman" w:eastAsia="Times New Roman" w:hAnsi="Times New Roman"/>
          <w:color w:val="000000"/>
          <w:sz w:val="24"/>
          <w:szCs w:val="24"/>
        </w:rPr>
        <w:t>That such processing is only confined and related to the </w:t>
      </w:r>
      <w:r>
        <w:rPr>
          <w:rFonts w:ascii="Times New Roman" w:eastAsia="Times New Roman" w:hAnsi="Times New Roman"/>
          <w:i/>
          <w:color w:val="000000"/>
          <w:sz w:val="24"/>
          <w:szCs w:val="24"/>
        </w:rPr>
        <w:t>bona fide </w:t>
      </w:r>
      <w:r>
        <w:rPr>
          <w:rFonts w:ascii="Times New Roman" w:eastAsia="Times New Roman" w:hAnsi="Times New Roman"/>
          <w:color w:val="000000"/>
          <w:sz w:val="24"/>
          <w:szCs w:val="24"/>
        </w:rPr>
        <w:t>members of these organizations or their associations: </w:t>
      </w:r>
      <w:r>
        <w:rPr>
          <w:rFonts w:ascii="Times New Roman" w:eastAsia="Times New Roman" w:hAnsi="Times New Roman"/>
          <w:i/>
          <w:color w:val="000000"/>
          <w:sz w:val="24"/>
          <w:szCs w:val="24"/>
        </w:rPr>
        <w:t>Provided, further, </w:t>
      </w:r>
      <w:r>
        <w:rPr>
          <w:rFonts w:ascii="Times New Roman" w:eastAsia="Times New Roman" w:hAnsi="Times New Roman"/>
          <w:color w:val="000000"/>
          <w:sz w:val="24"/>
          <w:szCs w:val="24"/>
        </w:rPr>
        <w:t>That the sensitive personal information are not transferred to third parties: </w:t>
      </w:r>
      <w:r>
        <w:rPr>
          <w:rFonts w:ascii="Times New Roman" w:eastAsia="Times New Roman" w:hAnsi="Times New Roman"/>
          <w:i/>
          <w:color w:val="000000"/>
          <w:sz w:val="24"/>
          <w:szCs w:val="24"/>
        </w:rPr>
        <w:t xml:space="preserve">Provided, </w:t>
      </w:r>
      <w:proofErr w:type="spellStart"/>
      <w:r>
        <w:rPr>
          <w:rFonts w:ascii="Times New Roman" w:eastAsia="Times New Roman" w:hAnsi="Times New Roman"/>
          <w:i/>
          <w:color w:val="000000"/>
          <w:sz w:val="24"/>
          <w:szCs w:val="24"/>
        </w:rPr>
        <w:t>finally,</w:t>
      </w:r>
      <w:r>
        <w:rPr>
          <w:rFonts w:ascii="Times New Roman" w:eastAsia="Times New Roman" w:hAnsi="Times New Roman"/>
          <w:color w:val="000000"/>
          <w:sz w:val="24"/>
          <w:szCs w:val="24"/>
        </w:rPr>
        <w:t>That</w:t>
      </w:r>
      <w:proofErr w:type="spellEnd"/>
      <w:r>
        <w:rPr>
          <w:rFonts w:ascii="Times New Roman" w:eastAsia="Times New Roman" w:hAnsi="Times New Roman"/>
          <w:color w:val="000000"/>
          <w:sz w:val="24"/>
          <w:szCs w:val="24"/>
        </w:rPr>
        <w:t xml:space="preserve"> consent of the data subject was obtained prior to processing;</w:t>
      </w:r>
    </w:p>
    <w:p w14:paraId="00000028" w14:textId="77777777" w:rsidR="007D46F9" w:rsidRDefault="00AD272F">
      <w:pPr>
        <w:pBdr>
          <w:top w:val="nil"/>
          <w:left w:val="nil"/>
          <w:bottom w:val="nil"/>
          <w:right w:val="nil"/>
          <w:between w:val="nil"/>
        </w:pBdr>
        <w:shd w:val="clear" w:color="auto" w:fill="FFFFFF"/>
        <w:spacing w:line="240" w:lineRule="auto"/>
        <w:ind w:left="360" w:right="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3.3.5. </w:t>
      </w:r>
      <w:proofErr w:type="gramStart"/>
      <w:r>
        <w:rPr>
          <w:rFonts w:ascii="Times New Roman" w:eastAsia="Times New Roman" w:hAnsi="Times New Roman"/>
          <w:color w:val="000000"/>
          <w:sz w:val="24"/>
          <w:szCs w:val="24"/>
        </w:rPr>
        <w:t>the</w:t>
      </w:r>
      <w:proofErr w:type="gramEnd"/>
      <w:r>
        <w:rPr>
          <w:rFonts w:ascii="Times New Roman" w:eastAsia="Times New Roman" w:hAnsi="Times New Roman"/>
          <w:color w:val="000000"/>
          <w:sz w:val="24"/>
          <w:szCs w:val="24"/>
        </w:rPr>
        <w:t xml:space="preserve"> processing is necessary for purposes of medical treatment, is carried out by a medical practitioner or a medical treatment institution, and an adequate level of protection of personal information is ensured; or</w:t>
      </w:r>
    </w:p>
    <w:p w14:paraId="00000029" w14:textId="77777777" w:rsidR="007D46F9" w:rsidRDefault="00AD272F">
      <w:pPr>
        <w:pBdr>
          <w:top w:val="nil"/>
          <w:left w:val="nil"/>
          <w:bottom w:val="nil"/>
          <w:right w:val="nil"/>
          <w:between w:val="nil"/>
        </w:pBdr>
        <w:shd w:val="clear" w:color="auto" w:fill="FFFFFF"/>
        <w:spacing w:line="240" w:lineRule="auto"/>
        <w:ind w:left="360" w:right="360"/>
        <w:jc w:val="both"/>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rPr>
        <w:t xml:space="preserve">3.3.6. </w:t>
      </w:r>
      <w:proofErr w:type="gramStart"/>
      <w:r>
        <w:rPr>
          <w:rFonts w:ascii="Times New Roman" w:eastAsia="Times New Roman" w:hAnsi="Times New Roman"/>
          <w:color w:val="000000"/>
          <w:sz w:val="24"/>
          <w:szCs w:val="24"/>
        </w:rPr>
        <w:t>the</w:t>
      </w:r>
      <w:proofErr w:type="gramEnd"/>
      <w:r>
        <w:rPr>
          <w:rFonts w:ascii="Times New Roman" w:eastAsia="Times New Roman" w:hAnsi="Times New Roman"/>
          <w:color w:val="000000"/>
          <w:sz w:val="24"/>
          <w:szCs w:val="24"/>
        </w:rPr>
        <w:t xml:space="preserve"> processing concerns such personal information as is necessary for the protection of lawful rights and interests of natural or legal persons in court proceedings, or the establishment, exercise or defense of legal claims, or when provided to government or public authority.</w:t>
      </w:r>
    </w:p>
    <w:p w14:paraId="0000002A" w14:textId="77777777" w:rsidR="007D46F9" w:rsidRDefault="00AD272F">
      <w:pPr>
        <w:pBdr>
          <w:top w:val="nil"/>
          <w:left w:val="nil"/>
          <w:bottom w:val="nil"/>
          <w:right w:val="nil"/>
          <w:between w:val="nil"/>
        </w:pBdr>
        <w:shd w:val="clear" w:color="auto" w:fill="FFFFFF"/>
        <w:spacing w:line="240" w:lineRule="auto"/>
        <w:ind w:left="180" w:right="180"/>
        <w:jc w:val="both"/>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highlight w:val="white"/>
        </w:rPr>
        <w:t xml:space="preserve">3.4. </w:t>
      </w:r>
      <w:proofErr w:type="gramStart"/>
      <w:r>
        <w:rPr>
          <w:rFonts w:ascii="Times New Roman" w:eastAsia="Times New Roman" w:hAnsi="Times New Roman"/>
          <w:color w:val="000000"/>
          <w:sz w:val="24"/>
          <w:szCs w:val="24"/>
          <w:highlight w:val="white"/>
        </w:rPr>
        <w:t>consult</w:t>
      </w:r>
      <w:proofErr w:type="gramEnd"/>
      <w:r>
        <w:rPr>
          <w:rFonts w:ascii="Times New Roman" w:eastAsia="Times New Roman" w:hAnsi="Times New Roman"/>
          <w:color w:val="000000"/>
          <w:sz w:val="24"/>
          <w:szCs w:val="24"/>
          <w:highlight w:val="white"/>
        </w:rPr>
        <w:t xml:space="preserve"> and seek guidance from relevant UP offices in the event I am unsure of whether I am authorized to process or perform operations (access, copy use, disclose, etc., as stated in 3.1. above) on confidential information. </w:t>
      </w:r>
    </w:p>
    <w:p w14:paraId="0000002B" w14:textId="77777777" w:rsidR="007D46F9" w:rsidRDefault="00AD272F">
      <w:pPr>
        <w:pBdr>
          <w:top w:val="nil"/>
          <w:left w:val="nil"/>
          <w:bottom w:val="nil"/>
          <w:right w:val="nil"/>
          <w:between w:val="nil"/>
        </w:pBdr>
        <w:shd w:val="clear" w:color="auto" w:fill="FFFFFF"/>
        <w:spacing w:line="240" w:lineRule="auto"/>
        <w:ind w:left="180" w:right="180"/>
        <w:jc w:val="both"/>
        <w:rPr>
          <w:rFonts w:ascii="Times New Roman" w:eastAsia="Times New Roman" w:hAnsi="Times New Roman"/>
          <w:color w:val="000000"/>
          <w:sz w:val="24"/>
          <w:szCs w:val="24"/>
        </w:rPr>
      </w:pPr>
      <w:r>
        <w:rPr>
          <w:rFonts w:ascii="Times New Roman" w:eastAsia="Times New Roman" w:hAnsi="Times New Roman"/>
          <w:color w:val="000000"/>
          <w:sz w:val="24"/>
          <w:szCs w:val="24"/>
          <w:highlight w:val="white"/>
        </w:rPr>
        <w:t xml:space="preserve">3.5. </w:t>
      </w:r>
      <w:proofErr w:type="gramStart"/>
      <w:r>
        <w:rPr>
          <w:rFonts w:ascii="Times New Roman" w:eastAsia="Times New Roman" w:hAnsi="Times New Roman"/>
          <w:color w:val="000000"/>
          <w:sz w:val="24"/>
          <w:szCs w:val="24"/>
          <w:highlight w:val="white"/>
        </w:rPr>
        <w:t>exercise</w:t>
      </w:r>
      <w:proofErr w:type="gramEnd"/>
      <w:r>
        <w:rPr>
          <w:rFonts w:ascii="Times New Roman" w:eastAsia="Times New Roman" w:hAnsi="Times New Roman"/>
          <w:color w:val="000000"/>
          <w:sz w:val="24"/>
          <w:szCs w:val="24"/>
          <w:highlight w:val="white"/>
        </w:rPr>
        <w:t xml:space="preserve"> due diligence in safeguarding the confidentiality of such information by preventing unauthorized processing of such information by others such as by l</w:t>
      </w:r>
      <w:r>
        <w:rPr>
          <w:rFonts w:ascii="Times New Roman" w:eastAsia="Times New Roman" w:hAnsi="Times New Roman"/>
          <w:color w:val="000000"/>
          <w:sz w:val="24"/>
          <w:szCs w:val="24"/>
        </w:rPr>
        <w:t xml:space="preserve">ocking or logging off </w:t>
      </w:r>
      <w:r>
        <w:rPr>
          <w:rFonts w:ascii="Times New Roman" w:eastAsia="Times New Roman" w:hAnsi="Times New Roman"/>
          <w:sz w:val="24"/>
          <w:szCs w:val="24"/>
        </w:rPr>
        <w:t xml:space="preserve">my </w:t>
      </w:r>
      <w:r>
        <w:rPr>
          <w:rFonts w:ascii="Times New Roman" w:eastAsia="Times New Roman" w:hAnsi="Times New Roman"/>
          <w:color w:val="000000"/>
          <w:sz w:val="24"/>
          <w:szCs w:val="24"/>
        </w:rPr>
        <w:t xml:space="preserve"> computer or </w:t>
      </w:r>
      <w:r>
        <w:rPr>
          <w:rFonts w:ascii="Times New Roman" w:eastAsia="Times New Roman" w:hAnsi="Times New Roman"/>
          <w:sz w:val="24"/>
          <w:szCs w:val="24"/>
        </w:rPr>
        <w:t xml:space="preserve">cellular phone that I use when I process confidential information </w:t>
      </w:r>
      <w:r>
        <w:rPr>
          <w:rFonts w:ascii="Times New Roman" w:eastAsia="Times New Roman" w:hAnsi="Times New Roman"/>
          <w:color w:val="000000"/>
          <w:sz w:val="24"/>
          <w:szCs w:val="24"/>
        </w:rPr>
        <w:t xml:space="preserve"> when the same is not in use, not leaving the  office unattended or unlocked, keeping  hard copies of confidential information in a secure place (e.g., locked drawer or cabinet) when not in active use, shredding  such hard copies when no longer needed in accordance with instructions given by the proper official, UP policy, or any applicable contractual agreement or law.</w:t>
      </w:r>
    </w:p>
    <w:p w14:paraId="0000002C" w14:textId="77777777" w:rsidR="007D46F9" w:rsidRDefault="00AD272F">
      <w:pPr>
        <w:spacing w:after="0" w:line="240" w:lineRule="auto"/>
        <w:ind w:left="180" w:right="180"/>
        <w:jc w:val="both"/>
        <w:rPr>
          <w:rFonts w:ascii="Times New Roman" w:eastAsia="Times New Roman" w:hAnsi="Times New Roman"/>
          <w:sz w:val="24"/>
          <w:szCs w:val="24"/>
        </w:rPr>
      </w:pPr>
      <w:r>
        <w:rPr>
          <w:rFonts w:ascii="Times New Roman" w:eastAsia="Times New Roman" w:hAnsi="Times New Roman"/>
          <w:sz w:val="24"/>
          <w:szCs w:val="24"/>
          <w:highlight w:val="white"/>
        </w:rPr>
        <w:t xml:space="preserve">3.6. </w:t>
      </w:r>
      <w:proofErr w:type="gramStart"/>
      <w:r>
        <w:rPr>
          <w:rFonts w:ascii="Times New Roman" w:eastAsia="Times New Roman" w:hAnsi="Times New Roman"/>
          <w:sz w:val="24"/>
          <w:szCs w:val="24"/>
        </w:rPr>
        <w:t>report</w:t>
      </w:r>
      <w:proofErr w:type="gramEnd"/>
      <w:r>
        <w:rPr>
          <w:rFonts w:ascii="Times New Roman" w:eastAsia="Times New Roman" w:hAnsi="Times New Roman"/>
          <w:sz w:val="24"/>
          <w:szCs w:val="24"/>
        </w:rPr>
        <w:t xml:space="preserve"> any unauthorized or accidental processing of confidential information to the proper office.  </w:t>
      </w:r>
    </w:p>
    <w:p w14:paraId="0000002D" w14:textId="77777777" w:rsidR="007D46F9" w:rsidRDefault="007D46F9">
      <w:pPr>
        <w:spacing w:after="0" w:line="240" w:lineRule="auto"/>
        <w:ind w:left="180" w:right="180" w:firstLine="360"/>
        <w:jc w:val="both"/>
        <w:rPr>
          <w:rFonts w:ascii="Times New Roman" w:eastAsia="Times New Roman" w:hAnsi="Times New Roman"/>
          <w:sz w:val="24"/>
          <w:szCs w:val="24"/>
        </w:rPr>
      </w:pPr>
    </w:p>
    <w:p w14:paraId="0000002E" w14:textId="77777777" w:rsidR="007D46F9" w:rsidRDefault="00AD272F">
      <w:pPr>
        <w:spacing w:after="0" w:line="240" w:lineRule="auto"/>
        <w:ind w:left="180" w:right="180"/>
        <w:jc w:val="both"/>
        <w:rPr>
          <w:rFonts w:ascii="Times New Roman" w:eastAsia="Times New Roman" w:hAnsi="Times New Roman"/>
          <w:sz w:val="24"/>
          <w:szCs w:val="24"/>
        </w:rPr>
      </w:pPr>
      <w:r>
        <w:rPr>
          <w:rFonts w:ascii="Times New Roman" w:eastAsia="Times New Roman" w:hAnsi="Times New Roman"/>
          <w:sz w:val="24"/>
          <w:szCs w:val="24"/>
        </w:rPr>
        <w:t xml:space="preserve">3.7. </w:t>
      </w:r>
      <w:proofErr w:type="gramStart"/>
      <w:r>
        <w:rPr>
          <w:rFonts w:ascii="Times New Roman" w:eastAsia="Times New Roman" w:hAnsi="Times New Roman"/>
          <w:sz w:val="24"/>
          <w:szCs w:val="24"/>
        </w:rPr>
        <w:t>report</w:t>
      </w:r>
      <w:proofErr w:type="gramEnd"/>
      <w:r>
        <w:rPr>
          <w:rFonts w:ascii="Times New Roman" w:eastAsia="Times New Roman" w:hAnsi="Times New Roman"/>
          <w:sz w:val="24"/>
          <w:szCs w:val="24"/>
        </w:rPr>
        <w:t xml:space="preserve"> the unlawful or accidental processing of personal or sensitive personal information to the proper head of office and data protection officer. </w:t>
      </w:r>
    </w:p>
    <w:p w14:paraId="0000002F" w14:textId="77777777" w:rsidR="007D46F9" w:rsidRDefault="007D46F9">
      <w:pPr>
        <w:spacing w:after="0" w:line="240" w:lineRule="auto"/>
        <w:ind w:left="180" w:right="180" w:firstLine="360"/>
        <w:jc w:val="both"/>
        <w:rPr>
          <w:rFonts w:ascii="Times New Roman" w:eastAsia="Times New Roman" w:hAnsi="Times New Roman"/>
          <w:sz w:val="24"/>
          <w:szCs w:val="24"/>
        </w:rPr>
      </w:pPr>
    </w:p>
    <w:p w14:paraId="00000030" w14:textId="77777777" w:rsidR="007D46F9" w:rsidRDefault="00AD272F">
      <w:pPr>
        <w:spacing w:after="0" w:line="240" w:lineRule="auto"/>
        <w:ind w:left="180" w:right="18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3.8. </w:t>
      </w:r>
      <w:proofErr w:type="gramStart"/>
      <w:r>
        <w:rPr>
          <w:rFonts w:ascii="Times New Roman" w:eastAsia="Times New Roman" w:hAnsi="Times New Roman"/>
          <w:sz w:val="24"/>
          <w:szCs w:val="24"/>
        </w:rPr>
        <w:t>return</w:t>
      </w:r>
      <w:proofErr w:type="gramEnd"/>
      <w:r>
        <w:rPr>
          <w:rFonts w:ascii="Times New Roman" w:eastAsia="Times New Roman" w:hAnsi="Times New Roman"/>
          <w:sz w:val="24"/>
          <w:szCs w:val="24"/>
        </w:rPr>
        <w:t xml:space="preserve"> and/or destroy all confidential information and make the appropriate certification  regarding the return and/or destruction of such information when requested by UP to do so.</w:t>
      </w:r>
    </w:p>
    <w:p w14:paraId="00000031" w14:textId="77777777" w:rsidR="007D46F9" w:rsidRDefault="007D46F9">
      <w:pPr>
        <w:spacing w:after="0" w:line="240" w:lineRule="auto"/>
        <w:ind w:left="180" w:right="180"/>
        <w:jc w:val="both"/>
        <w:rPr>
          <w:rFonts w:ascii="Times New Roman" w:eastAsia="Times New Roman" w:hAnsi="Times New Roman"/>
          <w:sz w:val="24"/>
          <w:szCs w:val="24"/>
        </w:rPr>
      </w:pPr>
    </w:p>
    <w:p w14:paraId="00000032" w14:textId="77777777" w:rsidR="007D46F9" w:rsidRDefault="00AD272F">
      <w:pPr>
        <w:pBdr>
          <w:top w:val="nil"/>
          <w:left w:val="nil"/>
          <w:bottom w:val="nil"/>
          <w:right w:val="nil"/>
          <w:between w:val="nil"/>
        </w:pBdr>
        <w:shd w:val="clear" w:color="auto" w:fill="FFFFFF"/>
        <w:spacing w:line="240" w:lineRule="auto"/>
        <w:ind w:left="180" w:right="18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3.9. </w:t>
      </w:r>
      <w:proofErr w:type="gramStart"/>
      <w:r>
        <w:rPr>
          <w:rFonts w:ascii="Times New Roman" w:eastAsia="Times New Roman" w:hAnsi="Times New Roman"/>
          <w:color w:val="000000"/>
          <w:sz w:val="24"/>
          <w:szCs w:val="24"/>
        </w:rPr>
        <w:t>comply</w:t>
      </w:r>
      <w:proofErr w:type="gramEnd"/>
      <w:r>
        <w:rPr>
          <w:rFonts w:ascii="Times New Roman" w:eastAsia="Times New Roman" w:hAnsi="Times New Roman"/>
          <w:color w:val="000000"/>
          <w:sz w:val="24"/>
          <w:szCs w:val="24"/>
        </w:rPr>
        <w:t xml:space="preserve"> with all UP policies and procedures applicable to confidential information such as the </w:t>
      </w:r>
      <w:r>
        <w:rPr>
          <w:rFonts w:ascii="Times New Roman" w:eastAsia="Times New Roman" w:hAnsi="Times New Roman"/>
          <w:i/>
          <w:color w:val="000000"/>
          <w:sz w:val="24"/>
          <w:szCs w:val="24"/>
        </w:rPr>
        <w:t>UP System Acceptable Use Policy for Information Technology Resources</w:t>
      </w:r>
      <w:r>
        <w:rPr>
          <w:rFonts w:ascii="Times New Roman" w:eastAsia="Times New Roman" w:hAnsi="Times New Roman"/>
          <w:color w:val="000000"/>
          <w:sz w:val="24"/>
          <w:szCs w:val="24"/>
        </w:rPr>
        <w:t xml:space="preserve">. </w:t>
      </w:r>
    </w:p>
    <w:p w14:paraId="00000033" w14:textId="77777777" w:rsidR="007D46F9" w:rsidRDefault="00AD272F">
      <w:pPr>
        <w:pBdr>
          <w:top w:val="nil"/>
          <w:left w:val="nil"/>
          <w:bottom w:val="nil"/>
          <w:right w:val="nil"/>
          <w:between w:val="nil"/>
        </w:pBdr>
        <w:shd w:val="clear" w:color="auto" w:fill="FFFFFF"/>
        <w:spacing w:line="240" w:lineRule="auto"/>
        <w:ind w:left="180" w:right="180"/>
        <w:jc w:val="both"/>
        <w:rPr>
          <w:rFonts w:ascii="Times New Roman" w:eastAsia="Times New Roman" w:hAnsi="Times New Roman"/>
          <w:color w:val="000000"/>
          <w:sz w:val="24"/>
          <w:szCs w:val="24"/>
        </w:rPr>
      </w:pPr>
      <w:r>
        <w:rPr>
          <w:rFonts w:ascii="Times New Roman" w:eastAsia="Times New Roman" w:hAnsi="Times New Roman"/>
          <w:color w:val="000000"/>
          <w:sz w:val="24"/>
          <w:szCs w:val="24"/>
          <w:highlight w:val="white"/>
        </w:rPr>
        <w:t xml:space="preserve">3.10. </w:t>
      </w:r>
      <w:proofErr w:type="gramStart"/>
      <w:r>
        <w:rPr>
          <w:rFonts w:ascii="Times New Roman" w:eastAsia="Times New Roman" w:hAnsi="Times New Roman"/>
          <w:color w:val="000000"/>
          <w:sz w:val="24"/>
          <w:szCs w:val="24"/>
        </w:rPr>
        <w:t>not</w:t>
      </w:r>
      <w:proofErr w:type="gramEnd"/>
      <w:r>
        <w:rPr>
          <w:rFonts w:ascii="Times New Roman" w:eastAsia="Times New Roman" w:hAnsi="Times New Roman"/>
          <w:color w:val="000000"/>
          <w:sz w:val="24"/>
          <w:szCs w:val="24"/>
        </w:rPr>
        <w:t xml:space="preserve"> act for personal gain or to the detriment of UP based on confidential information to which I have access or which is in my possession.</w:t>
      </w:r>
      <w:r>
        <w:rPr>
          <w:rFonts w:ascii="Times New Roman" w:eastAsia="Times New Roman" w:hAnsi="Times New Roman"/>
          <w:color w:val="000000"/>
          <w:sz w:val="24"/>
          <w:szCs w:val="24"/>
          <w:highlight w:val="white"/>
        </w:rPr>
        <w:tab/>
        <w:t xml:space="preserve"> </w:t>
      </w:r>
    </w:p>
    <w:p w14:paraId="00000034" w14:textId="77777777" w:rsidR="007D46F9" w:rsidRDefault="007D46F9">
      <w:pPr>
        <w:spacing w:after="0" w:line="240" w:lineRule="auto"/>
        <w:jc w:val="both"/>
        <w:rPr>
          <w:rFonts w:ascii="Times New Roman" w:eastAsia="Times New Roman" w:hAnsi="Times New Roman"/>
          <w:sz w:val="24"/>
          <w:szCs w:val="24"/>
        </w:rPr>
      </w:pPr>
    </w:p>
    <w:p w14:paraId="00000035" w14:textId="77777777" w:rsidR="007D46F9" w:rsidRDefault="00AD272F">
      <w:pPr>
        <w:ind w:firstLine="720"/>
        <w:jc w:val="both"/>
        <w:rPr>
          <w:rFonts w:ascii="Times New Roman" w:eastAsia="Times New Roman" w:hAnsi="Times New Roman"/>
          <w:sz w:val="24"/>
          <w:szCs w:val="24"/>
        </w:rPr>
      </w:pPr>
      <w:r>
        <w:rPr>
          <w:rFonts w:ascii="Times New Roman" w:eastAsia="Times New Roman" w:hAnsi="Times New Roman"/>
          <w:sz w:val="24"/>
          <w:szCs w:val="24"/>
        </w:rPr>
        <w:t>4. I agree that my obligations pursuant to this undertaking apply to confidential information that I come across, or have access to, from the time my engagement with UP commenced and that such obligations will survive the tenure of my engagement with UP.</w:t>
      </w:r>
    </w:p>
    <w:p w14:paraId="00000036" w14:textId="77777777" w:rsidR="007D46F9" w:rsidRDefault="007D46F9">
      <w:pPr>
        <w:ind w:firstLine="720"/>
        <w:jc w:val="both"/>
        <w:rPr>
          <w:rFonts w:ascii="Times New Roman" w:eastAsia="Times New Roman" w:hAnsi="Times New Roman"/>
          <w:sz w:val="24"/>
          <w:szCs w:val="24"/>
        </w:rPr>
      </w:pPr>
    </w:p>
    <w:p w14:paraId="00000037" w14:textId="77777777" w:rsidR="007D46F9" w:rsidRDefault="00AD272F">
      <w:pPr>
        <w:ind w:firstLine="720"/>
        <w:jc w:val="both"/>
        <w:rPr>
          <w:rFonts w:ascii="Times New Roman" w:eastAsia="Times New Roman" w:hAnsi="Times New Roman"/>
          <w:sz w:val="24"/>
          <w:szCs w:val="24"/>
        </w:rPr>
      </w:pPr>
      <w:r>
        <w:rPr>
          <w:rFonts w:ascii="Times New Roman" w:eastAsia="Times New Roman" w:hAnsi="Times New Roman"/>
          <w:sz w:val="24"/>
          <w:szCs w:val="24"/>
        </w:rPr>
        <w:t>5. I agree that in the event I previously executed a confidentiality or non-disclosure agreement or undertaking in favor of UP that the obligations contained in this undertaking are in addition to those contained in such prior agreement or undertaking.</w:t>
      </w:r>
    </w:p>
    <w:p w14:paraId="00000038" w14:textId="77777777" w:rsidR="007D46F9" w:rsidRDefault="00AD272F">
      <w:pPr>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6. I understand that if I fail to comply with this undertaking, such violation may be a   ground for UP to </w:t>
      </w:r>
      <w:proofErr w:type="gramStart"/>
      <w:r>
        <w:rPr>
          <w:rFonts w:ascii="Times New Roman" w:eastAsia="Times New Roman" w:hAnsi="Times New Roman"/>
          <w:sz w:val="24"/>
          <w:szCs w:val="24"/>
        </w:rPr>
        <w:t>take  appropriate</w:t>
      </w:r>
      <w:proofErr w:type="gramEnd"/>
      <w:r>
        <w:rPr>
          <w:rFonts w:ascii="Times New Roman" w:eastAsia="Times New Roman" w:hAnsi="Times New Roman"/>
          <w:sz w:val="24"/>
          <w:szCs w:val="24"/>
        </w:rPr>
        <w:t xml:space="preserve"> disciplinary and/or legal action against me. I am also aware that the DPA provides for criminal penalties (imprisonment and a fine) for unauthorized processing of personal and sensitive personal information. </w:t>
      </w:r>
    </w:p>
    <w:p w14:paraId="00000039" w14:textId="77777777" w:rsidR="007D46F9" w:rsidRDefault="007D46F9">
      <w:pPr>
        <w:ind w:firstLine="720"/>
        <w:jc w:val="both"/>
        <w:rPr>
          <w:rFonts w:ascii="Times New Roman" w:eastAsia="Times New Roman" w:hAnsi="Times New Roman"/>
          <w:sz w:val="24"/>
          <w:szCs w:val="24"/>
        </w:rPr>
      </w:pPr>
    </w:p>
    <w:p w14:paraId="0000003A" w14:textId="77777777" w:rsidR="007D46F9" w:rsidRDefault="00AD272F">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WITNESS WHEREOF, I have affixed my signature to this CNDU this [date] at [city], Philippines.</w:t>
      </w:r>
    </w:p>
    <w:p w14:paraId="0000003B" w14:textId="77777777" w:rsidR="007D46F9" w:rsidRDefault="007D46F9">
      <w:pPr>
        <w:pBdr>
          <w:top w:val="nil"/>
          <w:left w:val="nil"/>
          <w:bottom w:val="nil"/>
          <w:right w:val="nil"/>
          <w:between w:val="nil"/>
        </w:pBdr>
        <w:ind w:left="720"/>
        <w:rPr>
          <w:rFonts w:ascii="Times New Roman" w:eastAsia="Times New Roman" w:hAnsi="Times New Roman"/>
          <w:color w:val="000000"/>
          <w:sz w:val="24"/>
          <w:szCs w:val="24"/>
        </w:rPr>
      </w:pPr>
    </w:p>
    <w:p w14:paraId="0000003C" w14:textId="77777777" w:rsidR="007D46F9" w:rsidRDefault="007D46F9">
      <w:pPr>
        <w:rPr>
          <w:rFonts w:ascii="Times New Roman" w:eastAsia="Times New Roman" w:hAnsi="Times New Roman"/>
          <w:sz w:val="24"/>
          <w:szCs w:val="24"/>
        </w:rPr>
      </w:pPr>
    </w:p>
    <w:p w14:paraId="0000003D" w14:textId="77777777" w:rsidR="007D46F9" w:rsidRDefault="00AD272F">
      <w:pPr>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SIGNATURE OVER PRINTED NAME</w:t>
      </w:r>
    </w:p>
    <w:p w14:paraId="0000003E" w14:textId="77777777" w:rsidR="007D46F9" w:rsidRDefault="007D46F9">
      <w:pPr>
        <w:pBdr>
          <w:top w:val="nil"/>
          <w:left w:val="nil"/>
          <w:bottom w:val="nil"/>
          <w:right w:val="nil"/>
          <w:between w:val="nil"/>
        </w:pBdr>
        <w:spacing w:after="0"/>
        <w:ind w:left="720"/>
        <w:rPr>
          <w:rFonts w:ascii="Times New Roman" w:eastAsia="Times New Roman" w:hAnsi="Times New Roman"/>
          <w:color w:val="000000"/>
          <w:sz w:val="24"/>
          <w:szCs w:val="24"/>
        </w:rPr>
      </w:pPr>
    </w:p>
    <w:p w14:paraId="0000003F" w14:textId="77777777" w:rsidR="007D46F9" w:rsidRDefault="007D46F9">
      <w:pPr>
        <w:pBdr>
          <w:top w:val="nil"/>
          <w:left w:val="nil"/>
          <w:bottom w:val="nil"/>
          <w:right w:val="nil"/>
          <w:between w:val="nil"/>
        </w:pBdr>
        <w:spacing w:after="0"/>
        <w:ind w:left="720"/>
        <w:rPr>
          <w:rFonts w:ascii="Times New Roman" w:eastAsia="Times New Roman" w:hAnsi="Times New Roman"/>
          <w:color w:val="000000"/>
          <w:sz w:val="24"/>
          <w:szCs w:val="24"/>
        </w:rPr>
      </w:pPr>
    </w:p>
    <w:p w14:paraId="00000040" w14:textId="77777777" w:rsidR="007D46F9" w:rsidRDefault="00AD272F">
      <w:pPr>
        <w:pBdr>
          <w:top w:val="nil"/>
          <w:left w:val="nil"/>
          <w:bottom w:val="nil"/>
          <w:right w:val="nil"/>
          <w:between w:val="nil"/>
        </w:pBdr>
        <w:spacing w:after="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WITNESSED BY </w:t>
      </w:r>
    </w:p>
    <w:p w14:paraId="00000041" w14:textId="77777777" w:rsidR="007D46F9" w:rsidRDefault="007D46F9">
      <w:pPr>
        <w:pBdr>
          <w:top w:val="nil"/>
          <w:left w:val="nil"/>
          <w:bottom w:val="nil"/>
          <w:right w:val="nil"/>
          <w:between w:val="nil"/>
        </w:pBdr>
        <w:spacing w:after="0"/>
        <w:jc w:val="center"/>
        <w:rPr>
          <w:rFonts w:ascii="Times New Roman" w:eastAsia="Times New Roman" w:hAnsi="Times New Roman"/>
          <w:color w:val="000000"/>
          <w:sz w:val="24"/>
          <w:szCs w:val="24"/>
        </w:rPr>
      </w:pPr>
    </w:p>
    <w:p w14:paraId="00000042" w14:textId="77777777" w:rsidR="007D46F9" w:rsidRDefault="00AD272F">
      <w:pPr>
        <w:pBdr>
          <w:top w:val="nil"/>
          <w:left w:val="nil"/>
          <w:bottom w:val="nil"/>
          <w:right w:val="nil"/>
          <w:between w:val="nil"/>
        </w:pBdr>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_______________________________                          ____________________________</w:t>
      </w:r>
    </w:p>
    <w:p w14:paraId="00000043" w14:textId="77777777" w:rsidR="007D46F9" w:rsidRDefault="007D46F9">
      <w:pPr>
        <w:pBdr>
          <w:top w:val="nil"/>
          <w:left w:val="nil"/>
          <w:bottom w:val="nil"/>
          <w:right w:val="nil"/>
          <w:between w:val="nil"/>
        </w:pBdr>
        <w:spacing w:after="0"/>
        <w:ind w:left="720"/>
        <w:jc w:val="center"/>
        <w:rPr>
          <w:rFonts w:ascii="Times New Roman" w:eastAsia="Times New Roman" w:hAnsi="Times New Roman"/>
          <w:color w:val="000000"/>
          <w:sz w:val="24"/>
          <w:szCs w:val="24"/>
        </w:rPr>
      </w:pPr>
    </w:p>
    <w:p w14:paraId="00000044" w14:textId="77777777" w:rsidR="007D46F9" w:rsidRDefault="007D46F9">
      <w:pPr>
        <w:pBdr>
          <w:top w:val="nil"/>
          <w:left w:val="nil"/>
          <w:bottom w:val="nil"/>
          <w:right w:val="nil"/>
          <w:between w:val="nil"/>
        </w:pBdr>
        <w:spacing w:after="0"/>
        <w:ind w:left="720"/>
        <w:jc w:val="center"/>
        <w:rPr>
          <w:rFonts w:ascii="Times New Roman" w:eastAsia="Times New Roman" w:hAnsi="Times New Roman"/>
          <w:color w:val="000000"/>
          <w:sz w:val="24"/>
          <w:szCs w:val="24"/>
        </w:rPr>
      </w:pPr>
    </w:p>
    <w:p w14:paraId="00000045" w14:textId="77777777" w:rsidR="007D46F9" w:rsidRDefault="007D46F9">
      <w:pPr>
        <w:pBdr>
          <w:top w:val="nil"/>
          <w:left w:val="nil"/>
          <w:bottom w:val="nil"/>
          <w:right w:val="nil"/>
          <w:between w:val="nil"/>
        </w:pBdr>
        <w:spacing w:after="0"/>
        <w:ind w:left="720"/>
        <w:jc w:val="center"/>
        <w:rPr>
          <w:rFonts w:ascii="Times New Roman" w:eastAsia="Times New Roman" w:hAnsi="Times New Roman"/>
          <w:color w:val="000000"/>
          <w:sz w:val="24"/>
          <w:szCs w:val="24"/>
        </w:rPr>
      </w:pPr>
    </w:p>
    <w:p w14:paraId="2FC867E9" w14:textId="77777777" w:rsidR="00AD272F" w:rsidRDefault="00AD272F">
      <w:pPr>
        <w:pBdr>
          <w:top w:val="nil"/>
          <w:left w:val="nil"/>
          <w:bottom w:val="nil"/>
          <w:right w:val="nil"/>
          <w:between w:val="nil"/>
        </w:pBdr>
        <w:spacing w:after="0"/>
        <w:ind w:left="720"/>
        <w:jc w:val="center"/>
        <w:rPr>
          <w:rFonts w:ascii="Times New Roman" w:eastAsia="Times New Roman" w:hAnsi="Times New Roman"/>
          <w:color w:val="000000"/>
          <w:sz w:val="24"/>
          <w:szCs w:val="24"/>
        </w:rPr>
      </w:pPr>
    </w:p>
    <w:p w14:paraId="00000046" w14:textId="77777777" w:rsidR="007D46F9" w:rsidRDefault="00AD272F">
      <w:pPr>
        <w:pBdr>
          <w:top w:val="nil"/>
          <w:left w:val="nil"/>
          <w:bottom w:val="nil"/>
          <w:right w:val="nil"/>
          <w:between w:val="nil"/>
        </w:pBdr>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ab/>
        <w:t xml:space="preserve">SUBSCRIBED AND SWORN TO before me, a person authorized to administer oaths, on (date) in (city), the affiant exhibiting to me his/her competent evidence of identity. </w:t>
      </w:r>
    </w:p>
    <w:p w14:paraId="00000047" w14:textId="77777777" w:rsidR="007D46F9" w:rsidRDefault="007D46F9">
      <w:pPr>
        <w:pBdr>
          <w:top w:val="nil"/>
          <w:left w:val="nil"/>
          <w:bottom w:val="nil"/>
          <w:right w:val="nil"/>
          <w:between w:val="nil"/>
        </w:pBdr>
        <w:spacing w:after="0"/>
        <w:jc w:val="both"/>
        <w:rPr>
          <w:rFonts w:ascii="Times New Roman" w:eastAsia="Times New Roman" w:hAnsi="Times New Roman"/>
          <w:color w:val="000000"/>
          <w:sz w:val="24"/>
          <w:szCs w:val="24"/>
        </w:rPr>
      </w:pPr>
    </w:p>
    <w:p w14:paraId="00000048" w14:textId="77777777" w:rsidR="007D46F9" w:rsidRDefault="007D46F9">
      <w:pPr>
        <w:pBdr>
          <w:top w:val="nil"/>
          <w:left w:val="nil"/>
          <w:bottom w:val="nil"/>
          <w:right w:val="nil"/>
          <w:between w:val="nil"/>
        </w:pBdr>
        <w:spacing w:after="0"/>
        <w:jc w:val="both"/>
        <w:rPr>
          <w:rFonts w:ascii="Times New Roman" w:eastAsia="Times New Roman" w:hAnsi="Times New Roman"/>
          <w:color w:val="000000"/>
          <w:sz w:val="24"/>
          <w:szCs w:val="24"/>
        </w:rPr>
      </w:pPr>
    </w:p>
    <w:p w14:paraId="00000049" w14:textId="77777777" w:rsidR="007D46F9" w:rsidRDefault="007D46F9">
      <w:pPr>
        <w:pBdr>
          <w:top w:val="nil"/>
          <w:left w:val="nil"/>
          <w:bottom w:val="nil"/>
          <w:right w:val="nil"/>
          <w:between w:val="nil"/>
        </w:pBdr>
        <w:spacing w:after="0"/>
        <w:jc w:val="both"/>
        <w:rPr>
          <w:rFonts w:ascii="Times New Roman" w:eastAsia="Times New Roman" w:hAnsi="Times New Roman"/>
          <w:color w:val="000000"/>
          <w:sz w:val="24"/>
          <w:szCs w:val="24"/>
        </w:rPr>
      </w:pPr>
    </w:p>
    <w:p w14:paraId="0000004A" w14:textId="77777777" w:rsidR="007D46F9" w:rsidRDefault="007D46F9">
      <w:pPr>
        <w:pBdr>
          <w:top w:val="nil"/>
          <w:left w:val="nil"/>
          <w:bottom w:val="nil"/>
          <w:right w:val="nil"/>
          <w:between w:val="nil"/>
        </w:pBdr>
        <w:spacing w:after="0"/>
        <w:jc w:val="both"/>
        <w:rPr>
          <w:rFonts w:ascii="Times New Roman" w:eastAsia="Times New Roman" w:hAnsi="Times New Roman"/>
          <w:color w:val="000000"/>
          <w:sz w:val="24"/>
          <w:szCs w:val="24"/>
        </w:rPr>
      </w:pPr>
    </w:p>
    <w:p w14:paraId="0000004B" w14:textId="77777777" w:rsidR="007D46F9" w:rsidRDefault="007D46F9">
      <w:pPr>
        <w:pBdr>
          <w:top w:val="nil"/>
          <w:left w:val="nil"/>
          <w:bottom w:val="nil"/>
          <w:right w:val="nil"/>
          <w:between w:val="nil"/>
        </w:pBdr>
        <w:spacing w:after="0"/>
        <w:jc w:val="both"/>
        <w:rPr>
          <w:rFonts w:ascii="Times New Roman" w:eastAsia="Times New Roman" w:hAnsi="Times New Roman"/>
          <w:color w:val="000000"/>
          <w:sz w:val="24"/>
          <w:szCs w:val="24"/>
        </w:rPr>
      </w:pPr>
    </w:p>
    <w:p w14:paraId="0000004C" w14:textId="77777777" w:rsidR="007D46F9" w:rsidRDefault="007D46F9">
      <w:pPr>
        <w:pBdr>
          <w:top w:val="nil"/>
          <w:left w:val="nil"/>
          <w:bottom w:val="nil"/>
          <w:right w:val="nil"/>
          <w:between w:val="nil"/>
        </w:pBdr>
        <w:spacing w:after="0"/>
        <w:jc w:val="both"/>
        <w:rPr>
          <w:rFonts w:ascii="Times New Roman" w:eastAsia="Times New Roman" w:hAnsi="Times New Roman"/>
          <w:color w:val="000000"/>
          <w:sz w:val="24"/>
          <w:szCs w:val="24"/>
        </w:rPr>
      </w:pPr>
    </w:p>
    <w:p w14:paraId="0000004D" w14:textId="77777777" w:rsidR="007D46F9" w:rsidRDefault="007D46F9">
      <w:pPr>
        <w:pBdr>
          <w:top w:val="nil"/>
          <w:left w:val="nil"/>
          <w:bottom w:val="nil"/>
          <w:right w:val="nil"/>
          <w:between w:val="nil"/>
        </w:pBdr>
        <w:spacing w:after="0"/>
        <w:jc w:val="both"/>
        <w:rPr>
          <w:rFonts w:ascii="Times New Roman" w:eastAsia="Times New Roman" w:hAnsi="Times New Roman"/>
          <w:color w:val="000000"/>
          <w:sz w:val="24"/>
          <w:szCs w:val="24"/>
        </w:rPr>
      </w:pPr>
    </w:p>
    <w:p w14:paraId="0000004E" w14:textId="77777777" w:rsidR="007D46F9" w:rsidRDefault="007D46F9">
      <w:pPr>
        <w:pBdr>
          <w:top w:val="nil"/>
          <w:left w:val="nil"/>
          <w:bottom w:val="nil"/>
          <w:right w:val="nil"/>
          <w:between w:val="nil"/>
        </w:pBdr>
        <w:spacing w:after="0"/>
        <w:jc w:val="both"/>
        <w:rPr>
          <w:rFonts w:ascii="Times New Roman" w:eastAsia="Times New Roman" w:hAnsi="Times New Roman"/>
          <w:color w:val="000000"/>
          <w:sz w:val="24"/>
          <w:szCs w:val="24"/>
        </w:rPr>
      </w:pPr>
    </w:p>
    <w:p w14:paraId="0000004F" w14:textId="77777777" w:rsidR="007D46F9" w:rsidRDefault="007D46F9">
      <w:pPr>
        <w:pBdr>
          <w:top w:val="nil"/>
          <w:left w:val="nil"/>
          <w:bottom w:val="nil"/>
          <w:right w:val="nil"/>
          <w:between w:val="nil"/>
        </w:pBdr>
        <w:spacing w:after="0"/>
        <w:jc w:val="both"/>
        <w:rPr>
          <w:rFonts w:ascii="Times New Roman" w:eastAsia="Times New Roman" w:hAnsi="Times New Roman"/>
          <w:color w:val="000000"/>
          <w:sz w:val="24"/>
          <w:szCs w:val="24"/>
        </w:rPr>
      </w:pPr>
    </w:p>
    <w:p w14:paraId="00000050" w14:textId="77777777" w:rsidR="007D46F9" w:rsidRDefault="007D46F9">
      <w:pPr>
        <w:pBdr>
          <w:top w:val="nil"/>
          <w:left w:val="nil"/>
          <w:bottom w:val="nil"/>
          <w:right w:val="nil"/>
          <w:between w:val="nil"/>
        </w:pBdr>
        <w:spacing w:after="0"/>
        <w:jc w:val="both"/>
        <w:rPr>
          <w:rFonts w:ascii="Times New Roman" w:eastAsia="Times New Roman" w:hAnsi="Times New Roman"/>
          <w:color w:val="000000"/>
          <w:sz w:val="24"/>
          <w:szCs w:val="24"/>
        </w:rPr>
      </w:pPr>
    </w:p>
    <w:p w14:paraId="00000051" w14:textId="77777777" w:rsidR="007D46F9" w:rsidRDefault="00AD272F">
      <w:pPr>
        <w:pBdr>
          <w:top w:val="nil"/>
          <w:left w:val="nil"/>
          <w:bottom w:val="nil"/>
          <w:right w:val="nil"/>
          <w:between w:val="nil"/>
        </w:pBdr>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Doc. No. _____;</w:t>
      </w:r>
    </w:p>
    <w:p w14:paraId="00000052" w14:textId="77777777" w:rsidR="007D46F9" w:rsidRDefault="00AD272F">
      <w:pPr>
        <w:pBdr>
          <w:top w:val="nil"/>
          <w:left w:val="nil"/>
          <w:bottom w:val="nil"/>
          <w:right w:val="nil"/>
          <w:between w:val="nil"/>
        </w:pBdr>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Page No. _____;</w:t>
      </w:r>
    </w:p>
    <w:p w14:paraId="00000053" w14:textId="77777777" w:rsidR="007D46F9" w:rsidRDefault="00AD272F">
      <w:pPr>
        <w:pBdr>
          <w:top w:val="nil"/>
          <w:left w:val="nil"/>
          <w:bottom w:val="nil"/>
          <w:right w:val="nil"/>
          <w:between w:val="nil"/>
        </w:pBdr>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Book No. _____;</w:t>
      </w:r>
    </w:p>
    <w:p w14:paraId="00000054" w14:textId="77777777" w:rsidR="007D46F9" w:rsidRDefault="00AD272F">
      <w:pPr>
        <w:pBdr>
          <w:top w:val="nil"/>
          <w:left w:val="nil"/>
          <w:bottom w:val="nil"/>
          <w:right w:val="nil"/>
          <w:between w:val="nil"/>
        </w:pBdr>
        <w:jc w:val="both"/>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Series of 2021.</w:t>
      </w:r>
      <w:proofErr w:type="gramEnd"/>
      <w:r>
        <w:rPr>
          <w:rFonts w:ascii="Times New Roman" w:eastAsia="Times New Roman" w:hAnsi="Times New Roman"/>
          <w:color w:val="000000"/>
          <w:sz w:val="24"/>
          <w:szCs w:val="24"/>
        </w:rPr>
        <w:t xml:space="preserve"> </w:t>
      </w:r>
    </w:p>
    <w:sectPr w:rsidR="007D46F9">
      <w:headerReference w:type="default" r:id="rId8"/>
      <w:footerReference w:type="default" r:id="rId9"/>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F2C82B" w14:textId="77777777" w:rsidR="00056ABA" w:rsidRDefault="00AD272F">
      <w:pPr>
        <w:spacing w:after="0" w:line="240" w:lineRule="auto"/>
      </w:pPr>
      <w:r>
        <w:separator/>
      </w:r>
    </w:p>
  </w:endnote>
  <w:endnote w:type="continuationSeparator" w:id="0">
    <w:p w14:paraId="16645241" w14:textId="77777777" w:rsidR="00056ABA" w:rsidRDefault="00AD2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default"/>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0000000000000000000"/>
    <w:charset w:val="0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56" w14:textId="77777777" w:rsidR="007D46F9" w:rsidRDefault="00AD272F" w:rsidP="006E1FB7">
    <w:pPr>
      <w:pBdr>
        <w:top w:val="nil"/>
        <w:left w:val="nil"/>
        <w:bottom w:val="nil"/>
        <w:right w:val="nil"/>
        <w:between w:val="nil"/>
      </w:pBdr>
      <w:tabs>
        <w:tab w:val="center" w:pos="4320"/>
        <w:tab w:val="right" w:pos="8640"/>
      </w:tabs>
      <w:spacing w:after="0" w:line="240" w:lineRule="auto"/>
      <w:rPr>
        <w:rFonts w:cs="Calibri"/>
        <w:b/>
        <w:color w:val="000000"/>
        <w:sz w:val="16"/>
        <w:szCs w:val="16"/>
      </w:rPr>
    </w:pPr>
    <w:r>
      <w:rPr>
        <w:rFonts w:cs="Calibri"/>
        <w:b/>
        <w:color w:val="000000"/>
        <w:sz w:val="16"/>
        <w:szCs w:val="16"/>
      </w:rPr>
      <w:t>Confidentiality and Non-Disclosure Undertaking</w:t>
    </w:r>
  </w:p>
  <w:p w14:paraId="00000057" w14:textId="045A2ED5" w:rsidR="007D46F9" w:rsidRPr="006E1FB7" w:rsidRDefault="006E1FB7" w:rsidP="006E1FB7">
    <w:pPr>
      <w:pBdr>
        <w:top w:val="nil"/>
        <w:left w:val="nil"/>
        <w:bottom w:val="nil"/>
        <w:right w:val="nil"/>
        <w:between w:val="nil"/>
      </w:pBdr>
      <w:tabs>
        <w:tab w:val="center" w:pos="4320"/>
        <w:tab w:val="right" w:pos="8640"/>
      </w:tabs>
      <w:spacing w:after="0" w:line="240" w:lineRule="auto"/>
      <w:jc w:val="both"/>
      <w:rPr>
        <w:rFonts w:cs="Calibri"/>
        <w:b/>
        <w:i/>
        <w:color w:val="000000"/>
        <w:sz w:val="16"/>
        <w:szCs w:val="16"/>
      </w:rPr>
    </w:pPr>
    <w:r>
      <w:rPr>
        <w:b/>
        <w:i/>
        <w:sz w:val="16"/>
        <w:szCs w:val="16"/>
      </w:rPr>
      <w:t xml:space="preserve">UP_CNDU_ver_01 as of 8 June 2021 </w:t>
    </w:r>
    <w:r>
      <w:rPr>
        <w:b/>
        <w:i/>
        <w:sz w:val="16"/>
        <w:szCs w:val="16"/>
      </w:rPr>
      <w:tab/>
    </w:r>
    <w:r>
      <w:rPr>
        <w:b/>
        <w:i/>
        <w:sz w:val="16"/>
        <w:szCs w:val="16"/>
      </w:rPr>
      <w:tab/>
    </w:r>
    <w:r w:rsidR="00AD272F">
      <w:rPr>
        <w:rFonts w:cs="Calibri"/>
        <w:b/>
        <w:color w:val="000000"/>
        <w:sz w:val="16"/>
        <w:szCs w:val="16"/>
      </w:rPr>
      <w:t xml:space="preserve">Page </w:t>
    </w:r>
    <w:r w:rsidR="00AD272F">
      <w:rPr>
        <w:rFonts w:cs="Calibri"/>
        <w:b/>
        <w:color w:val="000000"/>
        <w:sz w:val="16"/>
        <w:szCs w:val="16"/>
      </w:rPr>
      <w:fldChar w:fldCharType="begin"/>
    </w:r>
    <w:r w:rsidR="00AD272F">
      <w:rPr>
        <w:rFonts w:cs="Calibri"/>
        <w:b/>
        <w:color w:val="000000"/>
        <w:sz w:val="16"/>
        <w:szCs w:val="16"/>
      </w:rPr>
      <w:instrText>PAGE</w:instrText>
    </w:r>
    <w:r w:rsidR="00AD272F">
      <w:rPr>
        <w:rFonts w:cs="Calibri"/>
        <w:b/>
        <w:color w:val="000000"/>
        <w:sz w:val="16"/>
        <w:szCs w:val="16"/>
      </w:rPr>
      <w:fldChar w:fldCharType="separate"/>
    </w:r>
    <w:r>
      <w:rPr>
        <w:rFonts w:cs="Calibri"/>
        <w:b/>
        <w:noProof/>
        <w:color w:val="000000"/>
        <w:sz w:val="16"/>
        <w:szCs w:val="16"/>
      </w:rPr>
      <w:t>1</w:t>
    </w:r>
    <w:r w:rsidR="00AD272F">
      <w:rPr>
        <w:rFonts w:cs="Calibri"/>
        <w:b/>
        <w:color w:val="000000"/>
        <w:sz w:val="16"/>
        <w:szCs w:val="16"/>
      </w:rPr>
      <w:fldChar w:fldCharType="end"/>
    </w:r>
    <w:r w:rsidR="00AD272F">
      <w:rPr>
        <w:rFonts w:cs="Calibri"/>
        <w:b/>
        <w:color w:val="000000"/>
        <w:sz w:val="16"/>
        <w:szCs w:val="16"/>
      </w:rPr>
      <w:t xml:space="preserve"> of </w:t>
    </w:r>
    <w:r w:rsidR="00AD272F">
      <w:rPr>
        <w:rFonts w:cs="Calibri"/>
        <w:b/>
        <w:color w:val="000000"/>
        <w:sz w:val="16"/>
        <w:szCs w:val="16"/>
      </w:rPr>
      <w:fldChar w:fldCharType="begin"/>
    </w:r>
    <w:r w:rsidR="00AD272F">
      <w:rPr>
        <w:rFonts w:cs="Calibri"/>
        <w:b/>
        <w:color w:val="000000"/>
        <w:sz w:val="16"/>
        <w:szCs w:val="16"/>
      </w:rPr>
      <w:instrText>NUMPAGES</w:instrText>
    </w:r>
    <w:r w:rsidR="00AD272F">
      <w:rPr>
        <w:rFonts w:cs="Calibri"/>
        <w:b/>
        <w:color w:val="000000"/>
        <w:sz w:val="16"/>
        <w:szCs w:val="16"/>
      </w:rPr>
      <w:fldChar w:fldCharType="separate"/>
    </w:r>
    <w:r>
      <w:rPr>
        <w:rFonts w:cs="Calibri"/>
        <w:b/>
        <w:noProof/>
        <w:color w:val="000000"/>
        <w:sz w:val="16"/>
        <w:szCs w:val="16"/>
      </w:rPr>
      <w:t>5</w:t>
    </w:r>
    <w:r w:rsidR="00AD272F">
      <w:rPr>
        <w:rFonts w:cs="Calibri"/>
        <w:b/>
        <w:color w:val="000000"/>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3D9BB6" w14:textId="77777777" w:rsidR="00056ABA" w:rsidRDefault="00AD272F">
      <w:pPr>
        <w:spacing w:after="0" w:line="240" w:lineRule="auto"/>
      </w:pPr>
      <w:r>
        <w:separator/>
      </w:r>
    </w:p>
  </w:footnote>
  <w:footnote w:type="continuationSeparator" w:id="0">
    <w:p w14:paraId="2636A062" w14:textId="77777777" w:rsidR="00056ABA" w:rsidRDefault="00AD272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55" w14:textId="75B5710B" w:rsidR="007D46F9" w:rsidRDefault="007D46F9">
    <w:pPr>
      <w:pBdr>
        <w:top w:val="nil"/>
        <w:left w:val="nil"/>
        <w:bottom w:val="nil"/>
        <w:right w:val="nil"/>
        <w:between w:val="nil"/>
      </w:pBdr>
      <w:tabs>
        <w:tab w:val="center" w:pos="4320"/>
        <w:tab w:val="right" w:pos="8640"/>
      </w:tabs>
      <w:spacing w:after="0" w:line="240" w:lineRule="auto"/>
      <w:jc w:val="right"/>
      <w:rPr>
        <w:rFonts w:cs="Calibri"/>
        <w:b/>
        <w:i/>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D46F9"/>
    <w:rsid w:val="00056ABA"/>
    <w:rsid w:val="006E1FB7"/>
    <w:rsid w:val="007D46F9"/>
    <w:rsid w:val="00AD27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4B5"/>
    <w:rPr>
      <w:rFonts w:cs="Times New Roman"/>
    </w:rPr>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style>
  <w:style w:type="paragraph" w:styleId="Title">
    <w:name w:val="Title"/>
    <w:basedOn w:val="normal0"/>
    <w:next w:val="normal0"/>
    <w:pPr>
      <w:keepNext/>
      <w:keepLines/>
      <w:spacing w:before="480" w:after="120"/>
    </w:pPr>
    <w:rPr>
      <w:b/>
      <w:sz w:val="72"/>
      <w:szCs w:val="72"/>
    </w:rPr>
  </w:style>
  <w:style w:type="paragraph" w:customStyle="1" w:styleId="normal0">
    <w:name w:val="normal"/>
  </w:style>
  <w:style w:type="paragraph" w:styleId="ListParagraph">
    <w:name w:val="List Paragraph"/>
    <w:basedOn w:val="Normal"/>
    <w:uiPriority w:val="34"/>
    <w:qFormat/>
    <w:rsid w:val="00C664B5"/>
    <w:pPr>
      <w:ind w:left="720"/>
      <w:contextualSpacing/>
    </w:pPr>
  </w:style>
  <w:style w:type="paragraph" w:styleId="NormalWeb">
    <w:name w:val="Normal (Web)"/>
    <w:basedOn w:val="Normal"/>
    <w:uiPriority w:val="99"/>
    <w:unhideWhenUsed/>
    <w:rsid w:val="005536B8"/>
    <w:pPr>
      <w:spacing w:before="100" w:beforeAutospacing="1" w:after="100" w:afterAutospacing="1" w:line="240" w:lineRule="auto"/>
    </w:pPr>
    <w:rPr>
      <w:rFonts w:ascii="Times New Roman" w:eastAsia="Times New Roman" w:hAnsi="Times New Roman"/>
      <w:sz w:val="24"/>
      <w:szCs w:val="24"/>
      <w:lang w:val="en-PH" w:eastAsia="en-PH"/>
    </w:rPr>
  </w:style>
  <w:style w:type="character" w:styleId="Emphasis">
    <w:name w:val="Emphasis"/>
    <w:basedOn w:val="DefaultParagraphFont"/>
    <w:uiPriority w:val="20"/>
    <w:qFormat/>
    <w:rsid w:val="005536B8"/>
    <w:rPr>
      <w:i/>
      <w:iCs/>
    </w:rPr>
  </w:style>
  <w:style w:type="table" w:styleId="TableGrid">
    <w:name w:val="Table Grid"/>
    <w:basedOn w:val="TableNormal"/>
    <w:uiPriority w:val="39"/>
    <w:rsid w:val="00502B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0657E"/>
    <w:pPr>
      <w:tabs>
        <w:tab w:val="center" w:pos="4320"/>
        <w:tab w:val="right" w:pos="8640"/>
      </w:tabs>
      <w:spacing w:after="0" w:line="240" w:lineRule="auto"/>
    </w:pPr>
  </w:style>
  <w:style w:type="character" w:customStyle="1" w:styleId="HeaderChar">
    <w:name w:val="Header Char"/>
    <w:basedOn w:val="DefaultParagraphFont"/>
    <w:link w:val="Header"/>
    <w:uiPriority w:val="99"/>
    <w:rsid w:val="0040657E"/>
    <w:rPr>
      <w:rFonts w:ascii="Calibri" w:eastAsia="Calibri" w:hAnsi="Calibri" w:cs="Times New Roman"/>
      <w:lang w:val="en-US"/>
    </w:rPr>
  </w:style>
  <w:style w:type="paragraph" w:styleId="Footer">
    <w:name w:val="footer"/>
    <w:basedOn w:val="Normal"/>
    <w:link w:val="FooterChar"/>
    <w:uiPriority w:val="99"/>
    <w:unhideWhenUsed/>
    <w:rsid w:val="0040657E"/>
    <w:pPr>
      <w:tabs>
        <w:tab w:val="center" w:pos="4320"/>
        <w:tab w:val="right" w:pos="8640"/>
      </w:tabs>
      <w:spacing w:after="0" w:line="240" w:lineRule="auto"/>
    </w:pPr>
  </w:style>
  <w:style w:type="character" w:customStyle="1" w:styleId="FooterChar">
    <w:name w:val="Footer Char"/>
    <w:basedOn w:val="DefaultParagraphFont"/>
    <w:link w:val="Footer"/>
    <w:uiPriority w:val="99"/>
    <w:rsid w:val="0040657E"/>
    <w:rPr>
      <w:rFonts w:ascii="Calibri" w:eastAsia="Calibri" w:hAnsi="Calibri" w:cs="Times New Roman"/>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4B5"/>
    <w:rPr>
      <w:rFonts w:cs="Times New Roman"/>
    </w:rPr>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style>
  <w:style w:type="paragraph" w:styleId="Title">
    <w:name w:val="Title"/>
    <w:basedOn w:val="normal0"/>
    <w:next w:val="normal0"/>
    <w:pPr>
      <w:keepNext/>
      <w:keepLines/>
      <w:spacing w:before="480" w:after="120"/>
    </w:pPr>
    <w:rPr>
      <w:b/>
      <w:sz w:val="72"/>
      <w:szCs w:val="72"/>
    </w:rPr>
  </w:style>
  <w:style w:type="paragraph" w:customStyle="1" w:styleId="normal0">
    <w:name w:val="normal"/>
  </w:style>
  <w:style w:type="paragraph" w:styleId="ListParagraph">
    <w:name w:val="List Paragraph"/>
    <w:basedOn w:val="Normal"/>
    <w:uiPriority w:val="34"/>
    <w:qFormat/>
    <w:rsid w:val="00C664B5"/>
    <w:pPr>
      <w:ind w:left="720"/>
      <w:contextualSpacing/>
    </w:pPr>
  </w:style>
  <w:style w:type="paragraph" w:styleId="NormalWeb">
    <w:name w:val="Normal (Web)"/>
    <w:basedOn w:val="Normal"/>
    <w:uiPriority w:val="99"/>
    <w:unhideWhenUsed/>
    <w:rsid w:val="005536B8"/>
    <w:pPr>
      <w:spacing w:before="100" w:beforeAutospacing="1" w:after="100" w:afterAutospacing="1" w:line="240" w:lineRule="auto"/>
    </w:pPr>
    <w:rPr>
      <w:rFonts w:ascii="Times New Roman" w:eastAsia="Times New Roman" w:hAnsi="Times New Roman"/>
      <w:sz w:val="24"/>
      <w:szCs w:val="24"/>
      <w:lang w:val="en-PH" w:eastAsia="en-PH"/>
    </w:rPr>
  </w:style>
  <w:style w:type="character" w:styleId="Emphasis">
    <w:name w:val="Emphasis"/>
    <w:basedOn w:val="DefaultParagraphFont"/>
    <w:uiPriority w:val="20"/>
    <w:qFormat/>
    <w:rsid w:val="005536B8"/>
    <w:rPr>
      <w:i/>
      <w:iCs/>
    </w:rPr>
  </w:style>
  <w:style w:type="table" w:styleId="TableGrid">
    <w:name w:val="Table Grid"/>
    <w:basedOn w:val="TableNormal"/>
    <w:uiPriority w:val="39"/>
    <w:rsid w:val="00502B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0657E"/>
    <w:pPr>
      <w:tabs>
        <w:tab w:val="center" w:pos="4320"/>
        <w:tab w:val="right" w:pos="8640"/>
      </w:tabs>
      <w:spacing w:after="0" w:line="240" w:lineRule="auto"/>
    </w:pPr>
  </w:style>
  <w:style w:type="character" w:customStyle="1" w:styleId="HeaderChar">
    <w:name w:val="Header Char"/>
    <w:basedOn w:val="DefaultParagraphFont"/>
    <w:link w:val="Header"/>
    <w:uiPriority w:val="99"/>
    <w:rsid w:val="0040657E"/>
    <w:rPr>
      <w:rFonts w:ascii="Calibri" w:eastAsia="Calibri" w:hAnsi="Calibri" w:cs="Times New Roman"/>
      <w:lang w:val="en-US"/>
    </w:rPr>
  </w:style>
  <w:style w:type="paragraph" w:styleId="Footer">
    <w:name w:val="footer"/>
    <w:basedOn w:val="Normal"/>
    <w:link w:val="FooterChar"/>
    <w:uiPriority w:val="99"/>
    <w:unhideWhenUsed/>
    <w:rsid w:val="0040657E"/>
    <w:pPr>
      <w:tabs>
        <w:tab w:val="center" w:pos="4320"/>
        <w:tab w:val="right" w:pos="8640"/>
      </w:tabs>
      <w:spacing w:after="0" w:line="240" w:lineRule="auto"/>
    </w:pPr>
  </w:style>
  <w:style w:type="character" w:customStyle="1" w:styleId="FooterChar">
    <w:name w:val="Footer Char"/>
    <w:basedOn w:val="DefaultParagraphFont"/>
    <w:link w:val="Footer"/>
    <w:uiPriority w:val="99"/>
    <w:rsid w:val="0040657E"/>
    <w:rPr>
      <w:rFonts w:ascii="Calibri" w:eastAsia="Calibri" w:hAnsi="Calibri" w:cs="Times New Roman"/>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Y+uRpJ0Rk0aMh+4wgJtvC3l1Lg==">AMUW2mV4Iw9cBdvcNJT4HkqHqMPOjxHZR08GD7zXBFS9XnFr04TN5yYVdPStjIEOSQI02RyqqXGftqdPynY0Yp9ixSn/GQpOyVP9XUzxJEMXqK5fVFJHW+U=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1552</Words>
  <Characters>8851</Characters>
  <Application>Microsoft Macintosh Word</Application>
  <DocSecurity>0</DocSecurity>
  <Lines>73</Lines>
  <Paragraphs>20</Paragraphs>
  <ScaleCrop>false</ScaleCrop>
  <Company/>
  <LinksUpToDate>false</LinksUpToDate>
  <CharactersWithSpaces>10383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Ruth Gabriela Fernandez</dc:creator>
  <cp:lastModifiedBy>Danica Valdez</cp:lastModifiedBy>
  <cp:revision>3</cp:revision>
  <dcterms:created xsi:type="dcterms:W3CDTF">2019-03-07T02:17:00Z</dcterms:created>
  <dcterms:modified xsi:type="dcterms:W3CDTF">2021-09-18T12:14:00Z</dcterms:modified>
</cp:coreProperties>
</file>